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2CC0F" w14:textId="62966CAB" w:rsidR="008D3BD7" w:rsidRDefault="00086EEC" w:rsidP="00086EEC">
      <w:pPr>
        <w:rPr>
          <w:b/>
          <w:bCs/>
          <w:sz w:val="24"/>
          <w:szCs w:val="24"/>
        </w:rPr>
      </w:pPr>
      <w:bookmarkStart w:id="0" w:name="_GoBack"/>
      <w:bookmarkEnd w:id="0"/>
      <w:r w:rsidRPr="00C766D7">
        <w:rPr>
          <w:b/>
          <w:bCs/>
          <w:sz w:val="24"/>
          <w:szCs w:val="24"/>
        </w:rPr>
        <w:t xml:space="preserve">Weiterbildungswochenende </w:t>
      </w:r>
      <w:r w:rsidR="00707996">
        <w:rPr>
          <w:b/>
          <w:bCs/>
          <w:sz w:val="24"/>
          <w:szCs w:val="24"/>
        </w:rPr>
        <w:t>17./18.4.2021</w:t>
      </w:r>
    </w:p>
    <w:p w14:paraId="3FD3C3AC" w14:textId="5706EA4C" w:rsidR="00846BF5" w:rsidRPr="00846BF5" w:rsidRDefault="00846BF5" w:rsidP="00086EEC">
      <w:pPr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sz w:val="24"/>
          <w:szCs w:val="24"/>
        </w:rPr>
        <w:t xml:space="preserve">Aufgrund der aktuellen Corona-Situation als </w:t>
      </w:r>
      <w:r w:rsidRPr="00846BF5">
        <w:rPr>
          <w:b/>
          <w:bCs/>
          <w:color w:val="1F497D" w:themeColor="text2"/>
          <w:sz w:val="24"/>
          <w:szCs w:val="24"/>
        </w:rPr>
        <w:t>Online-Veranstaltung über Zoom</w:t>
      </w:r>
    </w:p>
    <w:p w14:paraId="51DC0C69" w14:textId="77777777" w:rsidR="00F301D8" w:rsidRDefault="0067298C" w:rsidP="00086EEC">
      <w:pPr>
        <w:rPr>
          <w:b/>
          <w:bCs/>
          <w:color w:val="4F81BD" w:themeColor="accent1"/>
          <w:sz w:val="24"/>
          <w:szCs w:val="24"/>
        </w:rPr>
      </w:pPr>
      <w:r w:rsidRPr="00F301D8">
        <w:rPr>
          <w:b/>
          <w:bCs/>
          <w:color w:val="4F81BD" w:themeColor="accent1"/>
          <w:sz w:val="24"/>
          <w:szCs w:val="24"/>
        </w:rPr>
        <w:t>Säuren in der Homöopathie</w:t>
      </w:r>
      <w:r w:rsidR="005E124D" w:rsidRPr="00F301D8">
        <w:rPr>
          <w:b/>
          <w:bCs/>
          <w:color w:val="4F81BD" w:themeColor="accent1"/>
          <w:sz w:val="24"/>
          <w:szCs w:val="24"/>
        </w:rPr>
        <w:t xml:space="preserve">  </w:t>
      </w:r>
    </w:p>
    <w:p w14:paraId="4C713B62" w14:textId="03165AB8" w:rsidR="00FF6404" w:rsidRDefault="005E124D" w:rsidP="00086EEC">
      <w:pPr>
        <w:rPr>
          <w:sz w:val="24"/>
          <w:szCs w:val="24"/>
        </w:rPr>
      </w:pPr>
      <w:r w:rsidRPr="005E124D">
        <w:rPr>
          <w:sz w:val="24"/>
          <w:szCs w:val="24"/>
        </w:rPr>
        <w:t>Säu</w:t>
      </w:r>
      <w:r>
        <w:rPr>
          <w:sz w:val="24"/>
          <w:szCs w:val="24"/>
        </w:rPr>
        <w:t>r</w:t>
      </w:r>
      <w:r w:rsidRPr="005E124D">
        <w:rPr>
          <w:sz w:val="24"/>
          <w:szCs w:val="24"/>
        </w:rPr>
        <w:t>en</w:t>
      </w:r>
      <w:r>
        <w:rPr>
          <w:sz w:val="24"/>
          <w:szCs w:val="24"/>
        </w:rPr>
        <w:t xml:space="preserve"> brennen, reizen und sind reaktionsfreudig. Schwache Säuren wie Essigsäure, Zitronensäure oder Oxalsäure sind in niedriger Konzentration für den menschlichen Organismus verträglich und </w:t>
      </w:r>
      <w:r w:rsidR="00667221">
        <w:rPr>
          <w:sz w:val="24"/>
          <w:szCs w:val="24"/>
        </w:rPr>
        <w:t>geben Speisen und Getränken gewissen „Pep“.</w:t>
      </w:r>
      <w:r>
        <w:rPr>
          <w:sz w:val="24"/>
          <w:szCs w:val="24"/>
        </w:rPr>
        <w:t xml:space="preserve">       </w:t>
      </w:r>
      <w:r w:rsidR="004912AC">
        <w:rPr>
          <w:sz w:val="24"/>
          <w:szCs w:val="24"/>
        </w:rPr>
        <w:t xml:space="preserve">                                                                                      </w:t>
      </w:r>
      <w:r w:rsidR="00A13709">
        <w:rPr>
          <w:sz w:val="24"/>
          <w:szCs w:val="24"/>
        </w:rPr>
        <w:t xml:space="preserve"> </w:t>
      </w:r>
      <w:r w:rsidR="004912AC">
        <w:rPr>
          <w:sz w:val="24"/>
          <w:szCs w:val="24"/>
        </w:rPr>
        <w:t xml:space="preserve">                               </w:t>
      </w:r>
      <w:r w:rsidR="00FF6404">
        <w:rPr>
          <w:sz w:val="24"/>
          <w:szCs w:val="24"/>
        </w:rPr>
        <w:t xml:space="preserve">Die starken </w:t>
      </w:r>
      <w:r w:rsidR="00A13709">
        <w:rPr>
          <w:sz w:val="24"/>
          <w:szCs w:val="24"/>
        </w:rPr>
        <w:t>Säuren</w:t>
      </w:r>
      <w:r w:rsidR="00FF6404">
        <w:rPr>
          <w:sz w:val="24"/>
          <w:szCs w:val="24"/>
        </w:rPr>
        <w:t xml:space="preserve"> </w:t>
      </w:r>
      <w:r w:rsidR="004912AC">
        <w:rPr>
          <w:sz w:val="24"/>
          <w:szCs w:val="24"/>
        </w:rPr>
        <w:t xml:space="preserve">wie z.B. Salzsäure, Schwefelsäure oder Salpetersäure </w:t>
      </w:r>
      <w:r w:rsidR="00FF6404">
        <w:rPr>
          <w:sz w:val="24"/>
          <w:szCs w:val="24"/>
        </w:rPr>
        <w:t>allerdings</w:t>
      </w:r>
      <w:r w:rsidR="00A13709">
        <w:rPr>
          <w:sz w:val="24"/>
          <w:szCs w:val="24"/>
        </w:rPr>
        <w:t xml:space="preserve"> ätzen, zerfressen, </w:t>
      </w:r>
      <w:r w:rsidR="00FF6404">
        <w:rPr>
          <w:sz w:val="24"/>
          <w:szCs w:val="24"/>
        </w:rPr>
        <w:t xml:space="preserve">sind </w:t>
      </w:r>
      <w:r w:rsidR="00A13709">
        <w:rPr>
          <w:sz w:val="24"/>
          <w:szCs w:val="24"/>
        </w:rPr>
        <w:t xml:space="preserve">explosiv und zerstören. </w:t>
      </w:r>
      <w:r w:rsidR="004912AC">
        <w:rPr>
          <w:sz w:val="24"/>
          <w:szCs w:val="24"/>
        </w:rPr>
        <w:t xml:space="preserve">Entsprechend diesen Eigenschaften können Säuremittel in der Homöopathie bei den unterschiedlichsten </w:t>
      </w:r>
      <w:r w:rsidR="00667221">
        <w:rPr>
          <w:sz w:val="24"/>
          <w:szCs w:val="24"/>
        </w:rPr>
        <w:t xml:space="preserve">Symptomen und </w:t>
      </w:r>
      <w:r w:rsidR="004912AC">
        <w:rPr>
          <w:sz w:val="24"/>
          <w:szCs w:val="24"/>
        </w:rPr>
        <w:t xml:space="preserve">Krankheitsbildern hilfreich sein, die </w:t>
      </w:r>
      <w:r w:rsidR="00DD26CB">
        <w:rPr>
          <w:sz w:val="24"/>
          <w:szCs w:val="24"/>
        </w:rPr>
        <w:t xml:space="preserve">aggressive oder autoaggressive Elemente haben, starke Schmerzen, Brennen oder viel Schwäche und damit verbunden </w:t>
      </w:r>
      <w:r w:rsidR="00667221">
        <w:rPr>
          <w:sz w:val="24"/>
          <w:szCs w:val="24"/>
        </w:rPr>
        <w:t xml:space="preserve">häufig </w:t>
      </w:r>
      <w:r w:rsidR="00DD26CB">
        <w:rPr>
          <w:sz w:val="24"/>
          <w:szCs w:val="24"/>
        </w:rPr>
        <w:t xml:space="preserve">Ängste und emotionale Erschöpfung bis zum Burnout.                                                 </w:t>
      </w:r>
      <w:r w:rsidR="009B67FA">
        <w:rPr>
          <w:sz w:val="24"/>
          <w:szCs w:val="24"/>
        </w:rPr>
        <w:t xml:space="preserve"> </w:t>
      </w:r>
      <w:r w:rsidR="00FF6404">
        <w:rPr>
          <w:sz w:val="24"/>
          <w:szCs w:val="24"/>
        </w:rPr>
        <w:t xml:space="preserve">    </w:t>
      </w:r>
    </w:p>
    <w:p w14:paraId="61914CCD" w14:textId="52D87528" w:rsidR="000769CB" w:rsidRPr="00F301D8" w:rsidRDefault="00F301D8" w:rsidP="00086EE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Erfahrene Dozenten des LV Bayern stellen Ihnen d</w:t>
      </w:r>
      <w:r w:rsidRPr="00F301D8">
        <w:rPr>
          <w:color w:val="000000" w:themeColor="text1"/>
          <w:sz w:val="24"/>
          <w:szCs w:val="24"/>
        </w:rPr>
        <w:t>ie Arz</w:t>
      </w:r>
      <w:r>
        <w:rPr>
          <w:color w:val="000000" w:themeColor="text1"/>
          <w:sz w:val="24"/>
          <w:szCs w:val="24"/>
        </w:rPr>
        <w:t>neimittelbilder der Säuren</w:t>
      </w:r>
      <w:r w:rsidRPr="00F301D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</w:t>
      </w:r>
      <w:proofErr w:type="spellStart"/>
      <w:r w:rsidR="00667221" w:rsidRPr="00F301D8">
        <w:rPr>
          <w:color w:val="4F81BD" w:themeColor="accent1"/>
          <w:sz w:val="24"/>
          <w:szCs w:val="24"/>
        </w:rPr>
        <w:t>Acidum</w:t>
      </w:r>
      <w:proofErr w:type="spellEnd"/>
      <w:r w:rsidR="00667221" w:rsidRPr="00F301D8">
        <w:rPr>
          <w:color w:val="4F81BD" w:themeColor="accent1"/>
          <w:sz w:val="24"/>
          <w:szCs w:val="24"/>
        </w:rPr>
        <w:t xml:space="preserve"> </w:t>
      </w:r>
      <w:r w:rsidRPr="00F301D8">
        <w:rPr>
          <w:color w:val="4F81BD" w:themeColor="accent1"/>
          <w:sz w:val="24"/>
          <w:szCs w:val="24"/>
        </w:rPr>
        <w:t xml:space="preserve"> </w:t>
      </w:r>
      <w:proofErr w:type="spellStart"/>
      <w:r w:rsidR="00667221" w:rsidRPr="00F301D8">
        <w:rPr>
          <w:color w:val="4F81BD" w:themeColor="accent1"/>
          <w:sz w:val="24"/>
          <w:szCs w:val="24"/>
        </w:rPr>
        <w:t>ac</w:t>
      </w:r>
      <w:r w:rsidR="00975950" w:rsidRPr="00F301D8">
        <w:rPr>
          <w:color w:val="4F81BD" w:themeColor="accent1"/>
          <w:sz w:val="24"/>
          <w:szCs w:val="24"/>
        </w:rPr>
        <w:t>eticum</w:t>
      </w:r>
      <w:proofErr w:type="spellEnd"/>
      <w:r w:rsidR="00975950" w:rsidRPr="00F301D8">
        <w:rPr>
          <w:color w:val="4F81BD" w:themeColor="accent1"/>
          <w:sz w:val="24"/>
          <w:szCs w:val="24"/>
        </w:rPr>
        <w:t xml:space="preserve">,  </w:t>
      </w:r>
      <w:r>
        <w:rPr>
          <w:color w:val="4F81BD" w:themeColor="accent1"/>
          <w:sz w:val="24"/>
          <w:szCs w:val="24"/>
        </w:rPr>
        <w:t xml:space="preserve">A. </w:t>
      </w:r>
      <w:proofErr w:type="spellStart"/>
      <w:r w:rsidR="00975950" w:rsidRPr="00F301D8">
        <w:rPr>
          <w:color w:val="4F81BD" w:themeColor="accent1"/>
          <w:sz w:val="24"/>
          <w:szCs w:val="24"/>
        </w:rPr>
        <w:t>carbolicum</w:t>
      </w:r>
      <w:proofErr w:type="spellEnd"/>
      <w:r w:rsidR="00975950" w:rsidRPr="00F301D8">
        <w:rPr>
          <w:color w:val="4F81BD" w:themeColor="accent1"/>
          <w:sz w:val="24"/>
          <w:szCs w:val="24"/>
        </w:rPr>
        <w:t xml:space="preserve">, </w:t>
      </w:r>
      <w:r w:rsidRPr="00F301D8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 xml:space="preserve">A. </w:t>
      </w:r>
      <w:proofErr w:type="spellStart"/>
      <w:r w:rsidR="00975950" w:rsidRPr="00F301D8">
        <w:rPr>
          <w:color w:val="4F81BD" w:themeColor="accent1"/>
          <w:sz w:val="24"/>
          <w:szCs w:val="24"/>
        </w:rPr>
        <w:t>muriaticum</w:t>
      </w:r>
      <w:proofErr w:type="spellEnd"/>
      <w:r w:rsidR="00975950" w:rsidRPr="00F301D8">
        <w:rPr>
          <w:color w:val="4F81BD" w:themeColor="accent1"/>
          <w:sz w:val="24"/>
          <w:szCs w:val="24"/>
        </w:rPr>
        <w:t xml:space="preserve">, </w:t>
      </w:r>
      <w:r w:rsidRPr="00F301D8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 xml:space="preserve">A. </w:t>
      </w:r>
      <w:proofErr w:type="spellStart"/>
      <w:r w:rsidR="00883605" w:rsidRPr="00F301D8">
        <w:rPr>
          <w:color w:val="4F81BD" w:themeColor="accent1"/>
          <w:sz w:val="24"/>
          <w:szCs w:val="24"/>
        </w:rPr>
        <w:t>oxalicum</w:t>
      </w:r>
      <w:proofErr w:type="spellEnd"/>
      <w:r w:rsidR="00883605" w:rsidRPr="00F301D8">
        <w:rPr>
          <w:color w:val="4F81BD" w:themeColor="accent1"/>
          <w:sz w:val="24"/>
          <w:szCs w:val="24"/>
        </w:rPr>
        <w:t>,</w:t>
      </w:r>
      <w:r w:rsidR="00667221" w:rsidRPr="00F301D8">
        <w:rPr>
          <w:color w:val="4F81BD" w:themeColor="accent1"/>
          <w:sz w:val="24"/>
          <w:szCs w:val="24"/>
        </w:rPr>
        <w:t xml:space="preserve"> </w:t>
      </w:r>
      <w:r w:rsidRPr="00F301D8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 xml:space="preserve">A. </w:t>
      </w:r>
      <w:proofErr w:type="spellStart"/>
      <w:r w:rsidRPr="00F301D8">
        <w:rPr>
          <w:color w:val="4F81BD" w:themeColor="accent1"/>
          <w:sz w:val="24"/>
          <w:szCs w:val="24"/>
        </w:rPr>
        <w:t>phosphoricum</w:t>
      </w:r>
      <w:proofErr w:type="spellEnd"/>
      <w:r w:rsidR="00284E17">
        <w:rPr>
          <w:color w:val="4F81BD" w:themeColor="accent1"/>
          <w:sz w:val="24"/>
          <w:szCs w:val="24"/>
        </w:rPr>
        <w:t xml:space="preserve"> und </w:t>
      </w:r>
      <w:r w:rsidRPr="00F301D8">
        <w:rPr>
          <w:color w:val="4F81BD" w:themeColor="accent1"/>
          <w:sz w:val="24"/>
          <w:szCs w:val="24"/>
        </w:rPr>
        <w:t xml:space="preserve">  </w:t>
      </w:r>
      <w:r w:rsidR="00284E17">
        <w:rPr>
          <w:color w:val="4F81BD" w:themeColor="accent1"/>
          <w:sz w:val="24"/>
          <w:szCs w:val="24"/>
        </w:rPr>
        <w:t xml:space="preserve">                </w:t>
      </w:r>
      <w:r>
        <w:rPr>
          <w:color w:val="4F81BD" w:themeColor="accent1"/>
          <w:sz w:val="24"/>
          <w:szCs w:val="24"/>
        </w:rPr>
        <w:t xml:space="preserve">A. </w:t>
      </w:r>
      <w:proofErr w:type="spellStart"/>
      <w:r w:rsidRPr="00F301D8">
        <w:rPr>
          <w:color w:val="4F81BD" w:themeColor="accent1"/>
          <w:sz w:val="24"/>
          <w:szCs w:val="24"/>
        </w:rPr>
        <w:t>picricum</w:t>
      </w:r>
      <w:proofErr w:type="spellEnd"/>
      <w:r w:rsidRPr="00F301D8">
        <w:rPr>
          <w:color w:val="4F81BD" w:themeColor="accen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vor und zeigen Ihnen anhand von Praxisbeispielen ihre tiefgreifende Wirkung</w:t>
      </w:r>
      <w:r w:rsidR="00A86D24">
        <w:rPr>
          <w:color w:val="000000" w:themeColor="text1"/>
          <w:sz w:val="24"/>
          <w:szCs w:val="24"/>
        </w:rPr>
        <w:t xml:space="preserve"> bei schweren Pathologien.</w:t>
      </w:r>
      <w:r>
        <w:rPr>
          <w:color w:val="000000" w:themeColor="text1"/>
          <w:sz w:val="24"/>
          <w:szCs w:val="24"/>
        </w:rPr>
        <w:t xml:space="preserve">  </w:t>
      </w:r>
      <w:r w:rsidR="00975950" w:rsidRPr="00F301D8">
        <w:rPr>
          <w:color w:val="000000" w:themeColor="text1"/>
          <w:sz w:val="24"/>
          <w:szCs w:val="24"/>
        </w:rPr>
        <w:t xml:space="preserve"> </w:t>
      </w:r>
      <w:r w:rsidR="000769CB" w:rsidRPr="00F301D8">
        <w:rPr>
          <w:color w:val="000000" w:themeColor="text1"/>
          <w:sz w:val="24"/>
          <w:szCs w:val="24"/>
        </w:rPr>
        <w:t xml:space="preserve"> </w:t>
      </w:r>
    </w:p>
    <w:p w14:paraId="2F1C5BE4" w14:textId="50B23BB0" w:rsidR="00A86D24" w:rsidRDefault="00366749" w:rsidP="0067298C">
      <w:pPr>
        <w:rPr>
          <w:color w:val="4F81BD" w:themeColor="accent1"/>
          <w:sz w:val="24"/>
          <w:szCs w:val="24"/>
        </w:rPr>
      </w:pPr>
      <w:r w:rsidRPr="002D0AC1">
        <w:rPr>
          <w:color w:val="4F81BD" w:themeColor="accent1"/>
          <w:sz w:val="24"/>
          <w:szCs w:val="24"/>
          <w:u w:val="single"/>
        </w:rPr>
        <w:t>Dozent</w:t>
      </w:r>
      <w:r w:rsidR="0067298C" w:rsidRPr="002D0AC1">
        <w:rPr>
          <w:color w:val="4F81BD" w:themeColor="accent1"/>
          <w:sz w:val="24"/>
          <w:szCs w:val="24"/>
          <w:u w:val="single"/>
        </w:rPr>
        <w:t>*Inn</w:t>
      </w:r>
      <w:r w:rsidRPr="002D0AC1">
        <w:rPr>
          <w:color w:val="4F81BD" w:themeColor="accent1"/>
          <w:sz w:val="24"/>
          <w:szCs w:val="24"/>
          <w:u w:val="single"/>
        </w:rPr>
        <w:t xml:space="preserve">en des Weiterbildungswochenendes </w:t>
      </w:r>
      <w:r w:rsidR="0080127E">
        <w:rPr>
          <w:color w:val="4F81BD" w:themeColor="accent1"/>
          <w:sz w:val="24"/>
          <w:szCs w:val="24"/>
          <w:u w:val="single"/>
        </w:rPr>
        <w:t xml:space="preserve">im April </w:t>
      </w:r>
      <w:r w:rsidRPr="002D0AC1">
        <w:rPr>
          <w:color w:val="4F81BD" w:themeColor="accent1"/>
          <w:sz w:val="24"/>
          <w:szCs w:val="24"/>
          <w:u w:val="single"/>
        </w:rPr>
        <w:t>20</w:t>
      </w:r>
      <w:r w:rsidR="0067298C" w:rsidRPr="002D0AC1">
        <w:rPr>
          <w:color w:val="4F81BD" w:themeColor="accent1"/>
          <w:sz w:val="24"/>
          <w:szCs w:val="24"/>
          <w:u w:val="single"/>
        </w:rPr>
        <w:t>2</w:t>
      </w:r>
      <w:r w:rsidR="00707996">
        <w:rPr>
          <w:color w:val="4F81BD" w:themeColor="accent1"/>
          <w:sz w:val="24"/>
          <w:szCs w:val="24"/>
          <w:u w:val="single"/>
        </w:rPr>
        <w:t>1</w:t>
      </w:r>
      <w:r w:rsidR="002D0AC1" w:rsidRPr="002D0AC1">
        <w:rPr>
          <w:color w:val="4F81BD" w:themeColor="accent1"/>
          <w:sz w:val="24"/>
          <w:szCs w:val="24"/>
          <w:u w:val="single"/>
        </w:rPr>
        <w:t xml:space="preserve"> </w:t>
      </w:r>
      <w:r w:rsidR="002D0AC1" w:rsidRPr="002D0AC1">
        <w:rPr>
          <w:color w:val="4F81BD" w:themeColor="accent1"/>
          <w:sz w:val="24"/>
          <w:szCs w:val="24"/>
        </w:rPr>
        <w:t xml:space="preserve"> </w:t>
      </w:r>
    </w:p>
    <w:p w14:paraId="6C34DA08" w14:textId="727985C7" w:rsidR="0067298C" w:rsidRPr="00D0197D" w:rsidRDefault="0067298C" w:rsidP="0067298C">
      <w:pPr>
        <w:rPr>
          <w:sz w:val="24"/>
          <w:szCs w:val="24"/>
        </w:rPr>
      </w:pPr>
      <w:r w:rsidRPr="002D0AC1">
        <w:rPr>
          <w:b/>
          <w:bCs/>
          <w:sz w:val="24"/>
          <w:szCs w:val="24"/>
        </w:rPr>
        <w:t>Dr. Jürgen Faust</w:t>
      </w:r>
      <w:r w:rsidR="002D0AC1" w:rsidRPr="002D0AC1">
        <w:rPr>
          <w:b/>
          <w:bCs/>
          <w:sz w:val="24"/>
          <w:szCs w:val="24"/>
        </w:rPr>
        <w:t>:</w:t>
      </w:r>
      <w:r w:rsidR="00D0197D">
        <w:rPr>
          <w:b/>
          <w:bCs/>
          <w:sz w:val="24"/>
          <w:szCs w:val="24"/>
        </w:rPr>
        <w:t xml:space="preserve">  </w:t>
      </w:r>
      <w:r w:rsidR="00D0197D" w:rsidRPr="00D0197D">
        <w:rPr>
          <w:sz w:val="24"/>
          <w:szCs w:val="24"/>
        </w:rPr>
        <w:t>Fa</w:t>
      </w:r>
      <w:r w:rsidR="00D0197D">
        <w:rPr>
          <w:sz w:val="24"/>
          <w:szCs w:val="24"/>
        </w:rPr>
        <w:t xml:space="preserve">charzt für Allgemeinmedizin, Homöopathie in Augsburg </w:t>
      </w:r>
      <w:r w:rsidR="002D0A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400FF" w:rsidRPr="006400FF">
        <w:rPr>
          <w:b/>
          <w:bCs/>
          <w:sz w:val="24"/>
          <w:szCs w:val="24"/>
        </w:rPr>
        <w:t>Dr. Klaus Roman Hör:</w:t>
      </w:r>
      <w:r w:rsidR="002D0AC1" w:rsidRPr="006400FF">
        <w:rPr>
          <w:b/>
          <w:bCs/>
          <w:sz w:val="24"/>
          <w:szCs w:val="24"/>
        </w:rPr>
        <w:t xml:space="preserve"> </w:t>
      </w:r>
      <w:r w:rsidR="00EA54F8" w:rsidRPr="00EA54F8">
        <w:rPr>
          <w:sz w:val="24"/>
          <w:szCs w:val="24"/>
        </w:rPr>
        <w:t xml:space="preserve">Arzt, </w:t>
      </w:r>
      <w:r w:rsidR="00EA54F8">
        <w:rPr>
          <w:sz w:val="24"/>
          <w:szCs w:val="24"/>
        </w:rPr>
        <w:t xml:space="preserve">Notarzt und </w:t>
      </w:r>
      <w:r w:rsidR="00EA54F8" w:rsidRPr="00EA54F8">
        <w:rPr>
          <w:sz w:val="24"/>
          <w:szCs w:val="24"/>
        </w:rPr>
        <w:t>Zahnarzt</w:t>
      </w:r>
      <w:r w:rsidR="00EA54F8">
        <w:rPr>
          <w:sz w:val="24"/>
          <w:szCs w:val="24"/>
        </w:rPr>
        <w:t xml:space="preserve"> in Waldmünchen</w:t>
      </w:r>
      <w:r w:rsidR="002D0AC1" w:rsidRPr="00EA54F8">
        <w:rPr>
          <w:sz w:val="24"/>
          <w:szCs w:val="24"/>
        </w:rPr>
        <w:t xml:space="preserve">       </w:t>
      </w:r>
      <w:r w:rsidR="00EA54F8">
        <w:rPr>
          <w:sz w:val="24"/>
          <w:szCs w:val="24"/>
        </w:rPr>
        <w:t xml:space="preserve">                                                </w:t>
      </w:r>
      <w:r w:rsidR="00EA54F8" w:rsidRPr="00EA54F8">
        <w:rPr>
          <w:b/>
          <w:bCs/>
          <w:sz w:val="24"/>
          <w:szCs w:val="24"/>
        </w:rPr>
        <w:t xml:space="preserve">Dr. Susanne </w:t>
      </w:r>
      <w:proofErr w:type="spellStart"/>
      <w:r w:rsidR="00EA54F8" w:rsidRPr="00EA54F8">
        <w:rPr>
          <w:b/>
          <w:bCs/>
          <w:sz w:val="24"/>
          <w:szCs w:val="24"/>
        </w:rPr>
        <w:t>H</w:t>
      </w:r>
      <w:r w:rsidR="00366749" w:rsidRPr="00EA54F8">
        <w:rPr>
          <w:b/>
          <w:bCs/>
          <w:sz w:val="24"/>
          <w:szCs w:val="24"/>
        </w:rPr>
        <w:t>ollensteiner</w:t>
      </w:r>
      <w:proofErr w:type="spellEnd"/>
      <w:r w:rsidR="00366749" w:rsidRPr="002D0AC1">
        <w:rPr>
          <w:b/>
          <w:bCs/>
          <w:sz w:val="24"/>
          <w:szCs w:val="24"/>
        </w:rPr>
        <w:t>-Koch:</w:t>
      </w:r>
      <w:r w:rsidR="00366749">
        <w:rPr>
          <w:sz w:val="24"/>
          <w:szCs w:val="24"/>
        </w:rPr>
        <w:t xml:space="preserve">  Ärztin, Homöopathie, </w:t>
      </w:r>
      <w:proofErr w:type="spellStart"/>
      <w:r w:rsidR="00366749">
        <w:rPr>
          <w:sz w:val="24"/>
          <w:szCs w:val="24"/>
        </w:rPr>
        <w:t>Traumatherapie</w:t>
      </w:r>
      <w:proofErr w:type="spellEnd"/>
      <w:r w:rsidR="00643523">
        <w:rPr>
          <w:sz w:val="24"/>
          <w:szCs w:val="24"/>
        </w:rPr>
        <w:t xml:space="preserve"> in </w:t>
      </w:r>
      <w:proofErr w:type="spellStart"/>
      <w:r w:rsidR="00366749">
        <w:rPr>
          <w:sz w:val="24"/>
          <w:szCs w:val="24"/>
        </w:rPr>
        <w:t>Glonn</w:t>
      </w:r>
      <w:proofErr w:type="spellEnd"/>
      <w:r w:rsidR="002D0A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2D0AC1">
        <w:rPr>
          <w:b/>
          <w:bCs/>
          <w:sz w:val="24"/>
          <w:szCs w:val="24"/>
        </w:rPr>
        <w:t xml:space="preserve">Uwe Krämer </w:t>
      </w:r>
      <w:proofErr w:type="spellStart"/>
      <w:r w:rsidRPr="002D0AC1">
        <w:rPr>
          <w:b/>
          <w:bCs/>
          <w:sz w:val="24"/>
          <w:szCs w:val="24"/>
        </w:rPr>
        <w:t>Hoenes</w:t>
      </w:r>
      <w:proofErr w:type="spellEnd"/>
      <w:r w:rsidR="00D0197D">
        <w:rPr>
          <w:b/>
          <w:bCs/>
          <w:sz w:val="24"/>
          <w:szCs w:val="24"/>
        </w:rPr>
        <w:t xml:space="preserve">:  </w:t>
      </w:r>
      <w:r w:rsidR="00D0197D" w:rsidRPr="00D0197D">
        <w:rPr>
          <w:sz w:val="24"/>
          <w:szCs w:val="24"/>
        </w:rPr>
        <w:t>Facharzt für Allgemeinmedizin, Homöopathie</w:t>
      </w:r>
      <w:r w:rsidR="002D0AC1" w:rsidRPr="00D0197D">
        <w:rPr>
          <w:sz w:val="24"/>
          <w:szCs w:val="24"/>
        </w:rPr>
        <w:t xml:space="preserve"> </w:t>
      </w:r>
      <w:r w:rsidR="00D0197D">
        <w:rPr>
          <w:sz w:val="24"/>
          <w:szCs w:val="24"/>
        </w:rPr>
        <w:t>in Unterhaching</w:t>
      </w:r>
      <w:r w:rsidR="002D0AC1" w:rsidRPr="00D0197D">
        <w:rPr>
          <w:sz w:val="24"/>
          <w:szCs w:val="24"/>
        </w:rPr>
        <w:t xml:space="preserve">     </w:t>
      </w:r>
      <w:r w:rsidR="002D0AC1" w:rsidRPr="00D0197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54E56676" w14:textId="73EAF90B" w:rsidR="00D3654A" w:rsidRPr="002D0AC1" w:rsidRDefault="00D3654A" w:rsidP="00086EEC">
      <w:pPr>
        <w:rPr>
          <w:color w:val="4F81BD" w:themeColor="accent1"/>
          <w:sz w:val="24"/>
          <w:szCs w:val="24"/>
        </w:rPr>
      </w:pPr>
      <w:r w:rsidRPr="002D0AC1">
        <w:rPr>
          <w:color w:val="4F81BD" w:themeColor="accent1"/>
          <w:sz w:val="24"/>
          <w:szCs w:val="24"/>
        </w:rPr>
        <w:t xml:space="preserve">Programm  </w:t>
      </w:r>
    </w:p>
    <w:p w14:paraId="23AC54BC" w14:textId="184FB781" w:rsidR="00C45601" w:rsidRDefault="00D3654A" w:rsidP="00086EEC">
      <w:pPr>
        <w:rPr>
          <w:sz w:val="24"/>
          <w:szCs w:val="24"/>
        </w:rPr>
      </w:pPr>
      <w:r w:rsidRPr="002D0AC1">
        <w:rPr>
          <w:color w:val="4F81BD" w:themeColor="accent1"/>
          <w:sz w:val="24"/>
          <w:szCs w:val="24"/>
          <w:u w:val="single"/>
        </w:rPr>
        <w:t xml:space="preserve">Samstag </w:t>
      </w:r>
      <w:r w:rsidR="00707996">
        <w:rPr>
          <w:color w:val="4F81BD" w:themeColor="accent1"/>
          <w:sz w:val="24"/>
          <w:szCs w:val="24"/>
          <w:u w:val="single"/>
        </w:rPr>
        <w:t>17.4.21</w:t>
      </w:r>
      <w:r w:rsidR="002D0AC1" w:rsidRPr="002D0AC1">
        <w:rPr>
          <w:color w:val="4F81BD" w:themeColor="accent1"/>
          <w:sz w:val="24"/>
          <w:szCs w:val="24"/>
        </w:rPr>
        <w:t xml:space="preserve"> </w:t>
      </w:r>
      <w:r w:rsidR="002D0AC1" w:rsidRPr="002D0AC1">
        <w:rPr>
          <w:sz w:val="24"/>
          <w:szCs w:val="24"/>
        </w:rPr>
        <w:t xml:space="preserve">      </w:t>
      </w:r>
    </w:p>
    <w:p w14:paraId="1D72ACE9" w14:textId="36ED415B" w:rsidR="00D3654A" w:rsidRDefault="00D3654A" w:rsidP="00086EEC">
      <w:pPr>
        <w:rPr>
          <w:sz w:val="24"/>
          <w:szCs w:val="24"/>
        </w:rPr>
      </w:pPr>
      <w:r w:rsidRPr="002D0AC1">
        <w:rPr>
          <w:color w:val="4F81BD" w:themeColor="accent1"/>
          <w:sz w:val="24"/>
          <w:szCs w:val="24"/>
        </w:rPr>
        <w:t>9.</w:t>
      </w:r>
      <w:r w:rsidR="00284E17">
        <w:rPr>
          <w:color w:val="4F81BD" w:themeColor="accent1"/>
          <w:sz w:val="24"/>
          <w:szCs w:val="24"/>
        </w:rPr>
        <w:t>0</w:t>
      </w:r>
      <w:r w:rsidRPr="002D0AC1">
        <w:rPr>
          <w:color w:val="4F81BD" w:themeColor="accent1"/>
          <w:sz w:val="24"/>
          <w:szCs w:val="24"/>
        </w:rPr>
        <w:t xml:space="preserve">0 – 10.30 Uhr  </w:t>
      </w:r>
      <w:r w:rsidRPr="00D0197D">
        <w:rPr>
          <w:b/>
          <w:bCs/>
          <w:sz w:val="24"/>
          <w:szCs w:val="24"/>
        </w:rPr>
        <w:t xml:space="preserve">Dr. Susanne </w:t>
      </w:r>
      <w:proofErr w:type="spellStart"/>
      <w:r w:rsidRPr="00D0197D">
        <w:rPr>
          <w:b/>
          <w:bCs/>
          <w:sz w:val="24"/>
          <w:szCs w:val="24"/>
        </w:rPr>
        <w:t>Hollensteiner</w:t>
      </w:r>
      <w:proofErr w:type="spellEnd"/>
      <w:r w:rsidRPr="00D0197D">
        <w:rPr>
          <w:b/>
          <w:bCs/>
          <w:sz w:val="24"/>
          <w:szCs w:val="24"/>
        </w:rPr>
        <w:t>-Koch:</w:t>
      </w:r>
      <w:r>
        <w:rPr>
          <w:sz w:val="24"/>
          <w:szCs w:val="24"/>
        </w:rPr>
        <w:t xml:space="preserve">  </w:t>
      </w:r>
      <w:r w:rsidR="001C08B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Einführung    </w:t>
      </w:r>
      <w:r w:rsidR="0067298C">
        <w:rPr>
          <w:sz w:val="24"/>
          <w:szCs w:val="24"/>
        </w:rPr>
        <w:t xml:space="preserve">Gemeinsamkeiten der </w:t>
      </w:r>
      <w:r w:rsidR="002D0AC1">
        <w:rPr>
          <w:sz w:val="24"/>
          <w:szCs w:val="24"/>
        </w:rPr>
        <w:t xml:space="preserve"> </w:t>
      </w:r>
      <w:r w:rsidR="0067298C">
        <w:rPr>
          <w:sz w:val="24"/>
          <w:szCs w:val="24"/>
        </w:rPr>
        <w:t xml:space="preserve">Säuremittel    </w:t>
      </w:r>
      <w:r w:rsidR="00284E17">
        <w:rPr>
          <w:sz w:val="24"/>
          <w:szCs w:val="24"/>
        </w:rPr>
        <w:t xml:space="preserve">    </w:t>
      </w:r>
      <w:proofErr w:type="spellStart"/>
      <w:r w:rsidR="00284E17">
        <w:rPr>
          <w:sz w:val="24"/>
          <w:szCs w:val="24"/>
        </w:rPr>
        <w:t>Phosphoricum</w:t>
      </w:r>
      <w:proofErr w:type="spellEnd"/>
      <w:r w:rsidR="00284E17">
        <w:rPr>
          <w:sz w:val="24"/>
          <w:szCs w:val="24"/>
        </w:rPr>
        <w:t xml:space="preserve"> </w:t>
      </w:r>
      <w:proofErr w:type="spellStart"/>
      <w:r w:rsidR="00284E17">
        <w:rPr>
          <w:sz w:val="24"/>
          <w:szCs w:val="24"/>
        </w:rPr>
        <w:t>acidum</w:t>
      </w:r>
      <w:proofErr w:type="spellEnd"/>
      <w:r w:rsidR="00284E17">
        <w:rPr>
          <w:sz w:val="24"/>
          <w:szCs w:val="24"/>
        </w:rPr>
        <w:t xml:space="preserve">  </w:t>
      </w:r>
      <w:r w:rsidR="0067298C">
        <w:rPr>
          <w:sz w:val="24"/>
          <w:szCs w:val="24"/>
        </w:rPr>
        <w:t>„Das Mittel der Ursachen“</w:t>
      </w:r>
      <w:r w:rsidR="002D0AC1">
        <w:rPr>
          <w:sz w:val="24"/>
          <w:szCs w:val="24"/>
        </w:rPr>
        <w:t xml:space="preserve">                                                                                        </w:t>
      </w:r>
      <w:r w:rsidR="00284E17">
        <w:rPr>
          <w:sz w:val="24"/>
          <w:szCs w:val="24"/>
        </w:rPr>
        <w:t>P</w:t>
      </w:r>
      <w:r>
        <w:rPr>
          <w:sz w:val="24"/>
          <w:szCs w:val="24"/>
        </w:rPr>
        <w:t>ause</w:t>
      </w:r>
      <w:r w:rsidR="002D0A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2D0AC1">
        <w:rPr>
          <w:color w:val="4F81BD" w:themeColor="accent1"/>
          <w:sz w:val="24"/>
          <w:szCs w:val="24"/>
        </w:rPr>
        <w:t>1</w:t>
      </w:r>
      <w:r w:rsidR="00284E17">
        <w:rPr>
          <w:color w:val="4F81BD" w:themeColor="accent1"/>
          <w:sz w:val="24"/>
          <w:szCs w:val="24"/>
        </w:rPr>
        <w:t>1.00</w:t>
      </w:r>
      <w:r w:rsidRPr="002D0AC1">
        <w:rPr>
          <w:color w:val="4F81BD" w:themeColor="accent1"/>
          <w:sz w:val="24"/>
          <w:szCs w:val="24"/>
        </w:rPr>
        <w:t xml:space="preserve"> – </w:t>
      </w:r>
      <w:r w:rsidR="00284E17">
        <w:rPr>
          <w:color w:val="4F81BD" w:themeColor="accent1"/>
          <w:sz w:val="24"/>
          <w:szCs w:val="24"/>
        </w:rPr>
        <w:t>12</w:t>
      </w:r>
      <w:r w:rsidRPr="002D0AC1">
        <w:rPr>
          <w:color w:val="4F81BD" w:themeColor="accent1"/>
          <w:sz w:val="24"/>
          <w:szCs w:val="24"/>
        </w:rPr>
        <w:t>.</w:t>
      </w:r>
      <w:r w:rsidR="00284E17">
        <w:rPr>
          <w:color w:val="4F81BD" w:themeColor="accent1"/>
          <w:sz w:val="24"/>
          <w:szCs w:val="24"/>
        </w:rPr>
        <w:t>3</w:t>
      </w:r>
      <w:r w:rsidRPr="002D0AC1">
        <w:rPr>
          <w:color w:val="4F81BD" w:themeColor="accent1"/>
          <w:sz w:val="24"/>
          <w:szCs w:val="24"/>
        </w:rPr>
        <w:t xml:space="preserve">0 Uhr  </w:t>
      </w:r>
      <w:r w:rsidR="0067298C" w:rsidRPr="00D0197D">
        <w:rPr>
          <w:b/>
          <w:bCs/>
          <w:sz w:val="24"/>
          <w:szCs w:val="24"/>
        </w:rPr>
        <w:t>Dr. Jürgen Faust</w:t>
      </w:r>
      <w:r w:rsidR="00975950" w:rsidRPr="00D0197D">
        <w:rPr>
          <w:b/>
          <w:bCs/>
          <w:sz w:val="24"/>
          <w:szCs w:val="24"/>
        </w:rPr>
        <w:t>:</w:t>
      </w:r>
      <w:r w:rsidR="0067298C">
        <w:rPr>
          <w:sz w:val="24"/>
          <w:szCs w:val="24"/>
        </w:rPr>
        <w:t xml:space="preserve">    </w:t>
      </w:r>
      <w:r w:rsidR="001C08B7">
        <w:rPr>
          <w:sz w:val="24"/>
          <w:szCs w:val="24"/>
        </w:rPr>
        <w:t>Hilfreiche Säuren bei Hirnleistungsstörung, Verbrennungen und schwerer Viruserkrankung</w:t>
      </w:r>
      <w:r w:rsidR="002D0AC1">
        <w:rPr>
          <w:sz w:val="24"/>
          <w:szCs w:val="24"/>
        </w:rPr>
        <w:t xml:space="preserve">                                                                                     </w:t>
      </w:r>
      <w:r w:rsidR="00C45601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5DA0F1DE" w14:textId="77777777" w:rsidR="00F301D8" w:rsidRDefault="00F301D8" w:rsidP="00086EEC">
      <w:pPr>
        <w:rPr>
          <w:color w:val="4F81BD" w:themeColor="accent1"/>
          <w:sz w:val="24"/>
          <w:szCs w:val="24"/>
          <w:u w:val="single"/>
        </w:rPr>
      </w:pPr>
    </w:p>
    <w:p w14:paraId="7E3074A1" w14:textId="518C8ED1" w:rsidR="00D3654A" w:rsidRPr="00C45601" w:rsidRDefault="0055084D" w:rsidP="00086EEC">
      <w:pPr>
        <w:rPr>
          <w:color w:val="4F81BD" w:themeColor="accent1"/>
          <w:sz w:val="24"/>
          <w:szCs w:val="24"/>
          <w:u w:val="single"/>
        </w:rPr>
      </w:pPr>
      <w:r w:rsidRPr="00C45601">
        <w:rPr>
          <w:color w:val="4F81BD" w:themeColor="accent1"/>
          <w:sz w:val="24"/>
          <w:szCs w:val="24"/>
          <w:u w:val="single"/>
        </w:rPr>
        <w:t xml:space="preserve">Sonntag </w:t>
      </w:r>
      <w:r w:rsidR="0041367E">
        <w:rPr>
          <w:color w:val="4F81BD" w:themeColor="accent1"/>
          <w:sz w:val="24"/>
          <w:szCs w:val="24"/>
          <w:u w:val="single"/>
        </w:rPr>
        <w:t>18.4</w:t>
      </w:r>
      <w:r w:rsidRPr="00C45601">
        <w:rPr>
          <w:color w:val="4F81BD" w:themeColor="accent1"/>
          <w:sz w:val="24"/>
          <w:szCs w:val="24"/>
          <w:u w:val="single"/>
        </w:rPr>
        <w:t>.20</w:t>
      </w:r>
      <w:r w:rsidR="00975950" w:rsidRPr="00C45601">
        <w:rPr>
          <w:color w:val="4F81BD" w:themeColor="accent1"/>
          <w:sz w:val="24"/>
          <w:szCs w:val="24"/>
          <w:u w:val="single"/>
        </w:rPr>
        <w:t>2</w:t>
      </w:r>
      <w:r w:rsidR="0041367E">
        <w:rPr>
          <w:color w:val="4F81BD" w:themeColor="accent1"/>
          <w:sz w:val="24"/>
          <w:szCs w:val="24"/>
          <w:u w:val="single"/>
        </w:rPr>
        <w:t>1</w:t>
      </w:r>
    </w:p>
    <w:p w14:paraId="6E55FA69" w14:textId="2485C26C" w:rsidR="00883605" w:rsidRDefault="0055084D" w:rsidP="00086EEC">
      <w:pPr>
        <w:rPr>
          <w:sz w:val="24"/>
          <w:szCs w:val="24"/>
        </w:rPr>
      </w:pPr>
      <w:r w:rsidRPr="002D0AC1">
        <w:rPr>
          <w:color w:val="4F81BD" w:themeColor="accent1"/>
          <w:sz w:val="24"/>
          <w:szCs w:val="24"/>
        </w:rPr>
        <w:t>9.00 – 10.30 Uhr</w:t>
      </w:r>
      <w:r w:rsidR="001C08B7" w:rsidRPr="002D0AC1">
        <w:rPr>
          <w:color w:val="4F81BD" w:themeColor="accent1"/>
          <w:sz w:val="24"/>
          <w:szCs w:val="24"/>
        </w:rPr>
        <w:t xml:space="preserve">    </w:t>
      </w:r>
      <w:r w:rsidR="001C08B7" w:rsidRPr="00D0197D">
        <w:rPr>
          <w:b/>
          <w:bCs/>
          <w:sz w:val="24"/>
          <w:szCs w:val="24"/>
        </w:rPr>
        <w:t>Uwe Krämer-</w:t>
      </w:r>
      <w:proofErr w:type="spellStart"/>
      <w:r w:rsidR="001C08B7" w:rsidRPr="00D0197D">
        <w:rPr>
          <w:b/>
          <w:bCs/>
          <w:sz w:val="24"/>
          <w:szCs w:val="24"/>
        </w:rPr>
        <w:t>Hoenes</w:t>
      </w:r>
      <w:proofErr w:type="spellEnd"/>
      <w:r w:rsidR="001C08B7" w:rsidRPr="00D0197D">
        <w:rPr>
          <w:b/>
          <w:bCs/>
          <w:sz w:val="24"/>
          <w:szCs w:val="24"/>
        </w:rPr>
        <w:t>:</w:t>
      </w:r>
      <w:r w:rsidR="001C08B7">
        <w:rPr>
          <w:sz w:val="24"/>
          <w:szCs w:val="24"/>
        </w:rPr>
        <w:t xml:space="preserve">    Chronisches </w:t>
      </w:r>
      <w:proofErr w:type="spellStart"/>
      <w:r w:rsidR="001C08B7">
        <w:rPr>
          <w:sz w:val="24"/>
          <w:szCs w:val="24"/>
        </w:rPr>
        <w:t>Fatigue</w:t>
      </w:r>
      <w:proofErr w:type="spellEnd"/>
      <w:r w:rsidR="001C08B7">
        <w:rPr>
          <w:sz w:val="24"/>
          <w:szCs w:val="24"/>
        </w:rPr>
        <w:t xml:space="preserve">-Syndrom und akute Zwischenbehandlung einer </w:t>
      </w:r>
      <w:proofErr w:type="spellStart"/>
      <w:r w:rsidR="001C08B7">
        <w:rPr>
          <w:sz w:val="24"/>
          <w:szCs w:val="24"/>
        </w:rPr>
        <w:t>Ca</w:t>
      </w:r>
      <w:proofErr w:type="spellEnd"/>
      <w:r w:rsidR="001C08B7">
        <w:rPr>
          <w:sz w:val="24"/>
          <w:szCs w:val="24"/>
        </w:rPr>
        <w:t xml:space="preserve">-Patientin </w:t>
      </w:r>
      <w:r w:rsidR="002D0AC1">
        <w:rPr>
          <w:sz w:val="24"/>
          <w:szCs w:val="24"/>
        </w:rPr>
        <w:t xml:space="preserve">                                                                                                  </w:t>
      </w:r>
      <w:r w:rsidR="00284E17">
        <w:rPr>
          <w:sz w:val="24"/>
          <w:szCs w:val="24"/>
        </w:rPr>
        <w:t>P</w:t>
      </w:r>
      <w:r w:rsidR="002D0AC1">
        <w:rPr>
          <w:sz w:val="24"/>
          <w:szCs w:val="24"/>
        </w:rPr>
        <w:t xml:space="preserve">ause                                                                                                                                                       </w:t>
      </w:r>
      <w:r w:rsidR="00975950" w:rsidRPr="00D0197D">
        <w:rPr>
          <w:color w:val="4F81BD" w:themeColor="accent1"/>
          <w:sz w:val="24"/>
          <w:szCs w:val="24"/>
        </w:rPr>
        <w:t>11.00</w:t>
      </w:r>
      <w:r w:rsidRPr="00D0197D">
        <w:rPr>
          <w:color w:val="4F81BD" w:themeColor="accent1"/>
          <w:sz w:val="24"/>
          <w:szCs w:val="24"/>
        </w:rPr>
        <w:t xml:space="preserve"> – 12.30 Uhr  </w:t>
      </w:r>
      <w:r w:rsidR="00EA54F8" w:rsidRPr="00EA54F8">
        <w:rPr>
          <w:b/>
          <w:bCs/>
          <w:color w:val="000000" w:themeColor="text1"/>
          <w:sz w:val="24"/>
          <w:szCs w:val="24"/>
        </w:rPr>
        <w:t>Dr. Klaus Roman Hör</w:t>
      </w:r>
      <w:r w:rsidRPr="00EA54F8">
        <w:rPr>
          <w:color w:val="000000" w:themeColor="text1"/>
          <w:sz w:val="24"/>
          <w:szCs w:val="24"/>
        </w:rPr>
        <w:t xml:space="preserve">   </w:t>
      </w:r>
      <w:r w:rsidR="00975950">
        <w:rPr>
          <w:sz w:val="24"/>
          <w:szCs w:val="24"/>
        </w:rPr>
        <w:t>Unschätzbare Hilfe einer Säure am Anfang und am Ende des Lebens</w:t>
      </w:r>
      <w:r w:rsidR="007E597A">
        <w:rPr>
          <w:sz w:val="24"/>
          <w:szCs w:val="24"/>
        </w:rPr>
        <w:t xml:space="preserve"> </w:t>
      </w:r>
    </w:p>
    <w:p w14:paraId="2CA6E64E" w14:textId="19DDFAA8" w:rsidR="00846BF5" w:rsidRPr="00846BF5" w:rsidRDefault="00846BF5" w:rsidP="00086EEC">
      <w:pPr>
        <w:rPr>
          <w:b/>
          <w:bCs/>
          <w:color w:val="000000" w:themeColor="text1"/>
          <w:sz w:val="24"/>
          <w:szCs w:val="24"/>
        </w:rPr>
      </w:pPr>
      <w:r w:rsidRPr="00846BF5">
        <w:rPr>
          <w:b/>
          <w:bCs/>
          <w:color w:val="1F497D" w:themeColor="text2"/>
          <w:sz w:val="24"/>
          <w:szCs w:val="24"/>
        </w:rPr>
        <w:lastRenderedPageBreak/>
        <w:t>Online-Fortbildung über Zoom</w:t>
      </w:r>
    </w:p>
    <w:p w14:paraId="6AC279C0" w14:textId="12EA921F" w:rsidR="00883605" w:rsidRDefault="00284E17" w:rsidP="00086EEC">
      <w:pPr>
        <w:rPr>
          <w:sz w:val="24"/>
          <w:szCs w:val="24"/>
        </w:rPr>
      </w:pPr>
      <w:r w:rsidRPr="00284E17">
        <w:rPr>
          <w:color w:val="000000" w:themeColor="text1"/>
          <w:sz w:val="24"/>
          <w:szCs w:val="24"/>
        </w:rPr>
        <w:t xml:space="preserve">Aufgrund der sich </w:t>
      </w:r>
      <w:r w:rsidR="00F75C9E">
        <w:rPr>
          <w:color w:val="000000" w:themeColor="text1"/>
          <w:sz w:val="24"/>
          <w:szCs w:val="24"/>
        </w:rPr>
        <w:t>erneut</w:t>
      </w:r>
      <w:r w:rsidRPr="00284E17">
        <w:rPr>
          <w:color w:val="000000" w:themeColor="text1"/>
          <w:sz w:val="24"/>
          <w:szCs w:val="24"/>
        </w:rPr>
        <w:t xml:space="preserve"> zuspitzenden Corona-Situation</w:t>
      </w:r>
      <w:r>
        <w:rPr>
          <w:color w:val="000000" w:themeColor="text1"/>
          <w:sz w:val="24"/>
          <w:szCs w:val="24"/>
        </w:rPr>
        <w:t xml:space="preserve"> und der steigenden Inzidenzzahlen  ist der Hörsaal im Krankenhaus für Naturheilweisen im April nicht für Fortbildungen geöffnet. Die Fortbildung wird </w:t>
      </w:r>
      <w:r w:rsidR="00846BF5">
        <w:rPr>
          <w:color w:val="000000" w:themeColor="text1"/>
          <w:sz w:val="24"/>
          <w:szCs w:val="24"/>
        </w:rPr>
        <w:t xml:space="preserve">deshalb </w:t>
      </w:r>
      <w:r>
        <w:rPr>
          <w:color w:val="000000" w:themeColor="text1"/>
          <w:sz w:val="24"/>
          <w:szCs w:val="24"/>
        </w:rPr>
        <w:t xml:space="preserve">als </w:t>
      </w:r>
      <w:r w:rsidRPr="00284E17">
        <w:rPr>
          <w:color w:val="1F497D" w:themeColor="text2"/>
          <w:sz w:val="24"/>
          <w:szCs w:val="24"/>
        </w:rPr>
        <w:t xml:space="preserve">Online-Fortbildung über Zoom </w:t>
      </w:r>
      <w:r>
        <w:rPr>
          <w:color w:val="000000" w:themeColor="text1"/>
          <w:sz w:val="24"/>
          <w:szCs w:val="24"/>
        </w:rPr>
        <w:t xml:space="preserve">angeboten. Wenn Sie sich mit Ihrer Email-Adresse angemeldet haben, erhalten Sie am Tag vor der Veranstaltung einen Zugangslink, mit dem Sie sich einwählen können. </w:t>
      </w:r>
      <w:r>
        <w:rPr>
          <w:color w:val="4F81BD" w:themeColor="accent1"/>
          <w:sz w:val="24"/>
          <w:szCs w:val="24"/>
        </w:rPr>
        <w:t xml:space="preserve"> </w:t>
      </w:r>
      <w:r w:rsidR="00883605" w:rsidRPr="00284E17">
        <w:rPr>
          <w:color w:val="4F81BD" w:themeColor="accent1"/>
          <w:sz w:val="24"/>
          <w:szCs w:val="24"/>
        </w:rPr>
        <w:t xml:space="preserve"> </w:t>
      </w:r>
      <w:r w:rsidR="00883605" w:rsidRPr="003C002B">
        <w:rPr>
          <w:color w:val="4F81BD" w:themeColor="accent1"/>
          <w:sz w:val="24"/>
          <w:szCs w:val="24"/>
        </w:rPr>
        <w:t xml:space="preserve">   </w:t>
      </w:r>
      <w:r w:rsidR="00883605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797680E9" w14:textId="768C237A" w:rsidR="00883605" w:rsidRDefault="00883605" w:rsidP="00086EEC">
      <w:pPr>
        <w:rPr>
          <w:sz w:val="24"/>
          <w:szCs w:val="24"/>
        </w:rPr>
      </w:pPr>
      <w:r>
        <w:rPr>
          <w:sz w:val="24"/>
          <w:szCs w:val="24"/>
        </w:rPr>
        <w:t xml:space="preserve">Sie erhalten </w:t>
      </w:r>
      <w:r w:rsidR="00846BF5" w:rsidRPr="00846BF5">
        <w:rPr>
          <w:b/>
          <w:bCs/>
          <w:sz w:val="24"/>
          <w:szCs w:val="24"/>
        </w:rPr>
        <w:t>8</w:t>
      </w:r>
      <w:r w:rsidRPr="003C002B">
        <w:rPr>
          <w:b/>
          <w:bCs/>
          <w:sz w:val="24"/>
          <w:szCs w:val="24"/>
        </w:rPr>
        <w:t xml:space="preserve"> Fortbildungspunkte</w:t>
      </w:r>
      <w:r>
        <w:rPr>
          <w:sz w:val="24"/>
          <w:szCs w:val="24"/>
        </w:rPr>
        <w:t xml:space="preserve"> für das </w:t>
      </w:r>
      <w:proofErr w:type="spellStart"/>
      <w:r w:rsidRPr="003C002B">
        <w:rPr>
          <w:b/>
          <w:bCs/>
          <w:sz w:val="24"/>
          <w:szCs w:val="24"/>
        </w:rPr>
        <w:t>Homöopathiediplom</w:t>
      </w:r>
      <w:proofErr w:type="spellEnd"/>
      <w:r w:rsidRPr="003C002B">
        <w:rPr>
          <w:b/>
          <w:bCs/>
          <w:sz w:val="24"/>
          <w:szCs w:val="24"/>
        </w:rPr>
        <w:t xml:space="preserve"> des </w:t>
      </w:r>
      <w:proofErr w:type="spellStart"/>
      <w:r w:rsidRPr="003C002B">
        <w:rPr>
          <w:b/>
          <w:bCs/>
          <w:sz w:val="24"/>
          <w:szCs w:val="24"/>
        </w:rPr>
        <w:t>DZVhÄ</w:t>
      </w:r>
      <w:proofErr w:type="spellEnd"/>
      <w:r>
        <w:rPr>
          <w:sz w:val="24"/>
          <w:szCs w:val="24"/>
        </w:rPr>
        <w:t xml:space="preserve">. Für das </w:t>
      </w:r>
      <w:r w:rsidRPr="003C002B">
        <w:rPr>
          <w:b/>
          <w:bCs/>
          <w:sz w:val="24"/>
          <w:szCs w:val="24"/>
        </w:rPr>
        <w:t>freiwillige Fortbildungszertifikat</w:t>
      </w:r>
      <w:r>
        <w:rPr>
          <w:sz w:val="24"/>
          <w:szCs w:val="24"/>
        </w:rPr>
        <w:t xml:space="preserve"> der bayerischen Landesärztekammer werden </w:t>
      </w:r>
      <w:r w:rsidR="00846BF5" w:rsidRPr="00846BF5">
        <w:rPr>
          <w:b/>
          <w:bCs/>
          <w:sz w:val="24"/>
          <w:szCs w:val="24"/>
        </w:rPr>
        <w:t>8</w:t>
      </w:r>
      <w:r w:rsidRPr="00846BF5">
        <w:rPr>
          <w:b/>
          <w:bCs/>
          <w:sz w:val="24"/>
          <w:szCs w:val="24"/>
        </w:rPr>
        <w:t xml:space="preserve"> </w:t>
      </w:r>
      <w:r w:rsidRPr="003C002B">
        <w:rPr>
          <w:b/>
          <w:bCs/>
          <w:sz w:val="24"/>
          <w:szCs w:val="24"/>
        </w:rPr>
        <w:t>Punkte</w:t>
      </w:r>
      <w:r>
        <w:rPr>
          <w:sz w:val="24"/>
          <w:szCs w:val="24"/>
        </w:rPr>
        <w:t xml:space="preserve"> beantragt</w:t>
      </w:r>
    </w:p>
    <w:p w14:paraId="181D4A56" w14:textId="77777777" w:rsidR="00883605" w:rsidRDefault="00883605" w:rsidP="00086EEC">
      <w:pPr>
        <w:rPr>
          <w:sz w:val="24"/>
          <w:szCs w:val="24"/>
        </w:rPr>
      </w:pPr>
      <w:r>
        <w:rPr>
          <w:sz w:val="24"/>
          <w:szCs w:val="24"/>
        </w:rPr>
        <w:t>Das Weiterbildungswochenende ist obligatorischer Bestandteil der Fallseminare zur Erlangung der Zusatzbezeichnung Homöopathie des LV Bayern. Gäste sind herzlich willkommen.</w:t>
      </w:r>
    </w:p>
    <w:p w14:paraId="7A8FBD66" w14:textId="1E95597A" w:rsidR="00883605" w:rsidRDefault="00883605" w:rsidP="00086EEC">
      <w:pPr>
        <w:rPr>
          <w:sz w:val="24"/>
          <w:szCs w:val="24"/>
        </w:rPr>
      </w:pPr>
      <w:r w:rsidRPr="003C002B">
        <w:rPr>
          <w:color w:val="4F81BD" w:themeColor="accent1"/>
          <w:sz w:val="24"/>
          <w:szCs w:val="24"/>
        </w:rPr>
        <w:t xml:space="preserve">Seminargebühren für Gäste                                                                                                                       </w:t>
      </w:r>
      <w:r>
        <w:rPr>
          <w:sz w:val="24"/>
          <w:szCs w:val="24"/>
        </w:rPr>
        <w:t xml:space="preserve">Studenten:  kostenlos!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DZVhÄ</w:t>
      </w:r>
      <w:proofErr w:type="spellEnd"/>
      <w:r>
        <w:rPr>
          <w:sz w:val="24"/>
          <w:szCs w:val="24"/>
        </w:rPr>
        <w:t xml:space="preserve"> Mitglieder:  </w:t>
      </w:r>
      <w:r w:rsidR="00846BF5">
        <w:rPr>
          <w:sz w:val="24"/>
          <w:szCs w:val="24"/>
        </w:rPr>
        <w:t xml:space="preserve">80 </w:t>
      </w:r>
      <w:r>
        <w:rPr>
          <w:sz w:val="24"/>
          <w:szCs w:val="24"/>
        </w:rPr>
        <w:t>Euro                                                                                                                                      Nichtmitglieder:  1</w:t>
      </w:r>
      <w:r w:rsidR="00846BF5">
        <w:rPr>
          <w:sz w:val="24"/>
          <w:szCs w:val="24"/>
        </w:rPr>
        <w:t>00</w:t>
      </w:r>
      <w:r>
        <w:rPr>
          <w:sz w:val="24"/>
          <w:szCs w:val="24"/>
        </w:rPr>
        <w:t xml:space="preserve"> Euro   </w:t>
      </w:r>
    </w:p>
    <w:p w14:paraId="1F6FDCA8" w14:textId="77777777" w:rsidR="00883605" w:rsidRDefault="00883605" w:rsidP="00086EEC">
      <w:pPr>
        <w:rPr>
          <w:sz w:val="24"/>
          <w:szCs w:val="24"/>
        </w:rPr>
      </w:pPr>
      <w:r w:rsidRPr="003C002B">
        <w:rPr>
          <w:color w:val="4F81BD" w:themeColor="accent1"/>
          <w:sz w:val="24"/>
          <w:szCs w:val="24"/>
        </w:rPr>
        <w:t xml:space="preserve">Ärztliche Leitung:  </w:t>
      </w:r>
      <w:r>
        <w:rPr>
          <w:sz w:val="24"/>
          <w:szCs w:val="24"/>
        </w:rPr>
        <w:t xml:space="preserve">Dr. Susanne </w:t>
      </w:r>
      <w:proofErr w:type="spellStart"/>
      <w:r>
        <w:rPr>
          <w:sz w:val="24"/>
          <w:szCs w:val="24"/>
        </w:rPr>
        <w:t>Hollensteiner</w:t>
      </w:r>
      <w:proofErr w:type="spellEnd"/>
      <w:r>
        <w:rPr>
          <w:sz w:val="24"/>
          <w:szCs w:val="24"/>
        </w:rPr>
        <w:t>-Koch</w:t>
      </w:r>
    </w:p>
    <w:p w14:paraId="7C64C75D" w14:textId="3023C492" w:rsidR="003C002B" w:rsidRPr="002D0AC1" w:rsidRDefault="00883605" w:rsidP="00086EEC">
      <w:pPr>
        <w:rPr>
          <w:color w:val="4F81BD" w:themeColor="accent1"/>
          <w:sz w:val="24"/>
          <w:szCs w:val="24"/>
        </w:rPr>
      </w:pPr>
      <w:r w:rsidRPr="003C002B">
        <w:rPr>
          <w:color w:val="0070C0"/>
          <w:sz w:val="24"/>
          <w:szCs w:val="24"/>
        </w:rPr>
        <w:t xml:space="preserve">Anmeldung: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Deutscher Zentralverein homöopathischer Ärzte Landesverband Bayern / Ringseisstr. 2a                          80337 München / Tel.:  089 – 44717086     Fax:  089 - 48002572    </w:t>
      </w:r>
      <w:r w:rsidR="0019423D">
        <w:rPr>
          <w:sz w:val="24"/>
          <w:szCs w:val="24"/>
        </w:rPr>
        <w:t xml:space="preserve">                                                                    E-Mail:  </w:t>
      </w:r>
      <w:hyperlink r:id="rId6" w:history="1">
        <w:r w:rsidR="0019423D" w:rsidRPr="00F95ED1">
          <w:rPr>
            <w:rStyle w:val="Link"/>
            <w:sz w:val="24"/>
            <w:szCs w:val="24"/>
          </w:rPr>
          <w:t>lv.by@dzvhae.de</w:t>
        </w:r>
      </w:hyperlink>
      <w:r w:rsidR="0019423D">
        <w:rPr>
          <w:sz w:val="24"/>
          <w:szCs w:val="24"/>
        </w:rPr>
        <w:t xml:space="preserve"> </w:t>
      </w:r>
      <w:r w:rsidR="002D0AC1">
        <w:rPr>
          <w:sz w:val="24"/>
          <w:szCs w:val="24"/>
        </w:rPr>
        <w:t xml:space="preserve">                                                                                                                                        online unter:  </w:t>
      </w:r>
      <w:r w:rsidR="002D0AC1" w:rsidRPr="002D0AC1">
        <w:rPr>
          <w:color w:val="4F81BD" w:themeColor="accent1"/>
          <w:sz w:val="24"/>
          <w:szCs w:val="24"/>
        </w:rPr>
        <w:t>www.homoeopathie-bayern.de</w:t>
      </w:r>
    </w:p>
    <w:p w14:paraId="01AFAE64" w14:textId="4A3DF0E8" w:rsidR="00883605" w:rsidRDefault="003C002B" w:rsidP="00086EEC">
      <w:pPr>
        <w:rPr>
          <w:sz w:val="24"/>
          <w:szCs w:val="24"/>
        </w:rPr>
      </w:pPr>
      <w:r>
        <w:rPr>
          <w:sz w:val="24"/>
          <w:szCs w:val="24"/>
        </w:rPr>
        <w:t xml:space="preserve">Bankverbindung:  </w:t>
      </w:r>
      <w:r w:rsidRPr="003C002B">
        <w:rPr>
          <w:b/>
          <w:bCs/>
          <w:sz w:val="24"/>
          <w:szCs w:val="24"/>
        </w:rPr>
        <w:t xml:space="preserve">Neue Kontonummer 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DZVhÄ</w:t>
      </w:r>
      <w:proofErr w:type="spellEnd"/>
      <w:r>
        <w:rPr>
          <w:sz w:val="24"/>
          <w:szCs w:val="24"/>
        </w:rPr>
        <w:t xml:space="preserve">  LV-Bayern        IBAN:  DE04 3006 0601 0008 1187</w:t>
      </w:r>
      <w:r w:rsidR="002D0A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92        BIC: </w:t>
      </w:r>
      <w:r w:rsidR="00883605">
        <w:rPr>
          <w:sz w:val="24"/>
          <w:szCs w:val="24"/>
        </w:rPr>
        <w:t xml:space="preserve"> </w:t>
      </w:r>
      <w:r>
        <w:rPr>
          <w:sz w:val="24"/>
          <w:szCs w:val="24"/>
        </w:rPr>
        <w:t>DAAEDEDDXXX                           bei der Deutschen Apotheker- und Ärztebank</w:t>
      </w:r>
      <w:r w:rsidR="00883605">
        <w:rPr>
          <w:sz w:val="24"/>
          <w:szCs w:val="24"/>
        </w:rPr>
        <w:t xml:space="preserve">                        </w:t>
      </w:r>
    </w:p>
    <w:p w14:paraId="24DF95FB" w14:textId="1C217C79" w:rsidR="00D3654A" w:rsidRPr="002D0AC1" w:rsidRDefault="007E597A" w:rsidP="00086EEC">
      <w:pPr>
        <w:rPr>
          <w:color w:val="4F81BD" w:themeColor="accent1"/>
          <w:sz w:val="24"/>
          <w:szCs w:val="24"/>
        </w:rPr>
      </w:pPr>
      <w:r w:rsidRPr="002D0AC1">
        <w:rPr>
          <w:color w:val="4F81BD" w:themeColor="accent1"/>
          <w:sz w:val="24"/>
          <w:szCs w:val="24"/>
        </w:rPr>
        <w:t>Wichtige Hinweis</w:t>
      </w:r>
      <w:r w:rsidR="001C08B7" w:rsidRPr="002D0AC1">
        <w:rPr>
          <w:color w:val="4F81BD" w:themeColor="accent1"/>
          <w:sz w:val="24"/>
          <w:szCs w:val="24"/>
        </w:rPr>
        <w:t>e</w:t>
      </w:r>
      <w:r w:rsidR="004912AC">
        <w:rPr>
          <w:color w:val="4F81BD" w:themeColor="accent1"/>
          <w:sz w:val="24"/>
          <w:szCs w:val="24"/>
        </w:rPr>
        <w:t>:</w:t>
      </w:r>
    </w:p>
    <w:p w14:paraId="3F73AD84" w14:textId="2964C494" w:rsidR="007E597A" w:rsidRDefault="007E597A" w:rsidP="00086EEC">
      <w:pPr>
        <w:rPr>
          <w:sz w:val="24"/>
          <w:szCs w:val="24"/>
        </w:rPr>
      </w:pPr>
      <w:r>
        <w:rPr>
          <w:sz w:val="24"/>
          <w:szCs w:val="24"/>
        </w:rPr>
        <w:t>Die Teilnehmer*</w:t>
      </w:r>
      <w:r w:rsidR="009B67FA">
        <w:rPr>
          <w:sz w:val="24"/>
          <w:szCs w:val="24"/>
        </w:rPr>
        <w:t>I</w:t>
      </w:r>
      <w:r>
        <w:rPr>
          <w:sz w:val="24"/>
          <w:szCs w:val="24"/>
        </w:rPr>
        <w:t xml:space="preserve">nnen des Seminars unterliegen der absoluten Schweigepflicht bezüglich der gezeigten </w:t>
      </w:r>
      <w:proofErr w:type="spellStart"/>
      <w:r>
        <w:rPr>
          <w:sz w:val="24"/>
          <w:szCs w:val="24"/>
        </w:rPr>
        <w:t>Kasuistiken</w:t>
      </w:r>
      <w:proofErr w:type="spellEnd"/>
      <w:r>
        <w:rPr>
          <w:sz w:val="24"/>
          <w:szCs w:val="24"/>
        </w:rPr>
        <w:t>.</w:t>
      </w:r>
    </w:p>
    <w:sectPr w:rsidR="007E59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E4411"/>
    <w:multiLevelType w:val="hybridMultilevel"/>
    <w:tmpl w:val="0F30F416"/>
    <w:lvl w:ilvl="0" w:tplc="0F00DEDA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3314D"/>
    <w:multiLevelType w:val="hybridMultilevel"/>
    <w:tmpl w:val="EF46F0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B8"/>
    <w:rsid w:val="000769CB"/>
    <w:rsid w:val="00084F83"/>
    <w:rsid w:val="00086EEC"/>
    <w:rsid w:val="000B38B8"/>
    <w:rsid w:val="000E0210"/>
    <w:rsid w:val="00115222"/>
    <w:rsid w:val="00141F10"/>
    <w:rsid w:val="0019423D"/>
    <w:rsid w:val="001C08B7"/>
    <w:rsid w:val="001C6AEC"/>
    <w:rsid w:val="00284E17"/>
    <w:rsid w:val="002D0AC1"/>
    <w:rsid w:val="002E06A4"/>
    <w:rsid w:val="00366749"/>
    <w:rsid w:val="003C002B"/>
    <w:rsid w:val="0041367E"/>
    <w:rsid w:val="00440F4E"/>
    <w:rsid w:val="004905AB"/>
    <w:rsid w:val="004912AC"/>
    <w:rsid w:val="004938E9"/>
    <w:rsid w:val="004E4205"/>
    <w:rsid w:val="0055084D"/>
    <w:rsid w:val="00564E80"/>
    <w:rsid w:val="005E124D"/>
    <w:rsid w:val="00623670"/>
    <w:rsid w:val="006400FF"/>
    <w:rsid w:val="00643523"/>
    <w:rsid w:val="00667221"/>
    <w:rsid w:val="0066772E"/>
    <w:rsid w:val="0067298C"/>
    <w:rsid w:val="0067385B"/>
    <w:rsid w:val="006C3A05"/>
    <w:rsid w:val="00705EC0"/>
    <w:rsid w:val="00707996"/>
    <w:rsid w:val="00776580"/>
    <w:rsid w:val="007E597A"/>
    <w:rsid w:val="0080127E"/>
    <w:rsid w:val="00846BF5"/>
    <w:rsid w:val="00883605"/>
    <w:rsid w:val="00897DA0"/>
    <w:rsid w:val="008D3BD7"/>
    <w:rsid w:val="00940F11"/>
    <w:rsid w:val="00975950"/>
    <w:rsid w:val="009B67FA"/>
    <w:rsid w:val="00A13709"/>
    <w:rsid w:val="00A3689F"/>
    <w:rsid w:val="00A72E47"/>
    <w:rsid w:val="00A86D24"/>
    <w:rsid w:val="00AF1EB6"/>
    <w:rsid w:val="00AF474A"/>
    <w:rsid w:val="00B02182"/>
    <w:rsid w:val="00B1074F"/>
    <w:rsid w:val="00C022D0"/>
    <w:rsid w:val="00C20520"/>
    <w:rsid w:val="00C45601"/>
    <w:rsid w:val="00C6203F"/>
    <w:rsid w:val="00C766D7"/>
    <w:rsid w:val="00CB642E"/>
    <w:rsid w:val="00CC2BF0"/>
    <w:rsid w:val="00CE0C83"/>
    <w:rsid w:val="00D0197D"/>
    <w:rsid w:val="00D13551"/>
    <w:rsid w:val="00D3654A"/>
    <w:rsid w:val="00DB45AE"/>
    <w:rsid w:val="00DC7121"/>
    <w:rsid w:val="00DD26CB"/>
    <w:rsid w:val="00E10A4C"/>
    <w:rsid w:val="00EA4764"/>
    <w:rsid w:val="00EA54F8"/>
    <w:rsid w:val="00F301D8"/>
    <w:rsid w:val="00F75C9E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001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2E47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CC2BF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7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7658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1942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2E47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CC2BF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7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7658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19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v.by@dzvhae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5150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</dc:creator>
  <cp:lastModifiedBy>Angelika</cp:lastModifiedBy>
  <cp:revision>2</cp:revision>
  <cp:lastPrinted>2020-10-06T14:42:00Z</cp:lastPrinted>
  <dcterms:created xsi:type="dcterms:W3CDTF">2021-03-30T09:07:00Z</dcterms:created>
  <dcterms:modified xsi:type="dcterms:W3CDTF">2021-03-30T09:07:00Z</dcterms:modified>
</cp:coreProperties>
</file>