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ABEFA" w14:textId="77777777" w:rsidR="00252967" w:rsidRPr="007769C2" w:rsidRDefault="00252967" w:rsidP="0056582B">
      <w:pPr>
        <w:jc w:val="center"/>
        <w:rPr>
          <w:rFonts w:ascii="Arial" w:hAnsi="Arial" w:cs="Arial"/>
          <w:b/>
          <w:color w:val="548DD4" w:themeColor="text2" w:themeTint="99"/>
          <w:sz w:val="32"/>
          <w:szCs w:val="32"/>
        </w:rPr>
      </w:pPr>
      <w:r w:rsidRPr="007769C2">
        <w:rPr>
          <w:rFonts w:ascii="Arial" w:hAnsi="Arial" w:cs="Arial"/>
          <w:b/>
          <w:color w:val="548DD4" w:themeColor="text2" w:themeTint="99"/>
          <w:sz w:val="32"/>
          <w:szCs w:val="32"/>
        </w:rPr>
        <w:t>Weiterbildungswochenende  LV Bayern</w:t>
      </w:r>
    </w:p>
    <w:p w14:paraId="1D7D40DC" w14:textId="77777777" w:rsidR="00252967" w:rsidRPr="007769C2" w:rsidRDefault="00252967" w:rsidP="0056582B">
      <w:pPr>
        <w:jc w:val="center"/>
        <w:rPr>
          <w:rFonts w:ascii="Arial" w:hAnsi="Arial" w:cs="Arial"/>
          <w:color w:val="548DD4" w:themeColor="text2" w:themeTint="99"/>
        </w:rPr>
      </w:pPr>
      <w:r w:rsidRPr="007769C2">
        <w:rPr>
          <w:rFonts w:ascii="Arial" w:hAnsi="Arial" w:cs="Arial"/>
          <w:color w:val="548DD4" w:themeColor="text2" w:themeTint="99"/>
        </w:rPr>
        <w:t>mit anschließendem Dozententreffen</w:t>
      </w:r>
    </w:p>
    <w:p w14:paraId="692DE8B3" w14:textId="77777777" w:rsidR="00252967" w:rsidRPr="007769C2" w:rsidRDefault="00252967" w:rsidP="0056582B">
      <w:pPr>
        <w:jc w:val="center"/>
        <w:rPr>
          <w:rFonts w:ascii="Arial" w:hAnsi="Arial" w:cs="Arial"/>
          <w:color w:val="548DD4" w:themeColor="text2" w:themeTint="99"/>
        </w:rPr>
      </w:pPr>
    </w:p>
    <w:p w14:paraId="393A4E4E" w14:textId="457715C6" w:rsidR="00244AD2" w:rsidRDefault="00252967" w:rsidP="0056582B">
      <w:pPr>
        <w:jc w:val="center"/>
        <w:rPr>
          <w:rFonts w:ascii="Arial" w:hAnsi="Arial" w:cs="Arial"/>
          <w:b/>
          <w:color w:val="548DD4" w:themeColor="text2" w:themeTint="99"/>
          <w:sz w:val="28"/>
          <w:szCs w:val="28"/>
        </w:rPr>
      </w:pPr>
      <w:r w:rsidRPr="007769C2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Samstag </w:t>
      </w:r>
      <w:r w:rsidR="0065535E">
        <w:rPr>
          <w:rFonts w:ascii="Arial" w:hAnsi="Arial" w:cs="Arial"/>
          <w:b/>
          <w:color w:val="548DD4" w:themeColor="text2" w:themeTint="99"/>
          <w:sz w:val="28"/>
          <w:szCs w:val="28"/>
        </w:rPr>
        <w:t>29.11.2025</w:t>
      </w:r>
      <w:r w:rsidRPr="007769C2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 </w:t>
      </w:r>
      <w:r w:rsidR="00244AD2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von 9:00 </w:t>
      </w:r>
      <w:r w:rsidRPr="007769C2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bis </w:t>
      </w:r>
      <w:r w:rsidR="0065535E">
        <w:rPr>
          <w:rFonts w:ascii="Arial" w:hAnsi="Arial" w:cs="Arial"/>
          <w:b/>
          <w:color w:val="548DD4" w:themeColor="text2" w:themeTint="99"/>
          <w:sz w:val="28"/>
          <w:szCs w:val="28"/>
        </w:rPr>
        <w:t>17:3</w:t>
      </w:r>
      <w:r w:rsidR="00244AD2">
        <w:rPr>
          <w:rFonts w:ascii="Arial" w:hAnsi="Arial" w:cs="Arial"/>
          <w:b/>
          <w:color w:val="548DD4" w:themeColor="text2" w:themeTint="99"/>
          <w:sz w:val="28"/>
          <w:szCs w:val="28"/>
        </w:rPr>
        <w:t>0 Uhr</w:t>
      </w:r>
    </w:p>
    <w:p w14:paraId="2144FE62" w14:textId="0C41701F" w:rsidR="00542B40" w:rsidRPr="007769C2" w:rsidRDefault="0065535E" w:rsidP="0056582B">
      <w:pPr>
        <w:jc w:val="center"/>
        <w:rPr>
          <w:rFonts w:ascii="Arial" w:hAnsi="Arial" w:cs="Arial"/>
          <w:b/>
          <w:color w:val="548DD4" w:themeColor="text2" w:themeTint="99"/>
          <w:sz w:val="28"/>
          <w:szCs w:val="28"/>
        </w:rPr>
      </w:pPr>
      <w:r>
        <w:rPr>
          <w:rFonts w:ascii="Arial" w:hAnsi="Arial" w:cs="Arial"/>
          <w:b/>
          <w:color w:val="548DD4" w:themeColor="text2" w:themeTint="99"/>
          <w:sz w:val="28"/>
          <w:szCs w:val="28"/>
        </w:rPr>
        <w:t>Sonntag 30.11.</w:t>
      </w:r>
      <w:r w:rsidR="00252967" w:rsidRPr="007769C2">
        <w:rPr>
          <w:rFonts w:ascii="Arial" w:hAnsi="Arial" w:cs="Arial"/>
          <w:b/>
          <w:color w:val="548DD4" w:themeColor="text2" w:themeTint="99"/>
          <w:sz w:val="28"/>
          <w:szCs w:val="28"/>
        </w:rPr>
        <w:t>2024</w:t>
      </w:r>
      <w:r w:rsidR="00244AD2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 von 9:00 bis 12:</w:t>
      </w:r>
      <w:r w:rsidR="007F2D02">
        <w:rPr>
          <w:rFonts w:ascii="Arial" w:hAnsi="Arial" w:cs="Arial"/>
          <w:b/>
          <w:color w:val="548DD4" w:themeColor="text2" w:themeTint="99"/>
          <w:sz w:val="28"/>
          <w:szCs w:val="28"/>
        </w:rPr>
        <w:t>30</w:t>
      </w:r>
      <w:r w:rsidR="00244AD2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 Uhr</w:t>
      </w:r>
    </w:p>
    <w:p w14:paraId="6EDFC9E5" w14:textId="77777777" w:rsidR="00252967" w:rsidRPr="007769C2" w:rsidRDefault="00252967" w:rsidP="0056582B">
      <w:pPr>
        <w:jc w:val="center"/>
        <w:rPr>
          <w:rFonts w:ascii="Arial" w:hAnsi="Arial" w:cs="Arial"/>
          <w:color w:val="548DD4" w:themeColor="text2" w:themeTint="99"/>
        </w:rPr>
      </w:pPr>
    </w:p>
    <w:p w14:paraId="05A4DFA6" w14:textId="77777777" w:rsidR="00252967" w:rsidRPr="007769C2" w:rsidRDefault="00252967">
      <w:pPr>
        <w:rPr>
          <w:rFonts w:ascii="Arial" w:hAnsi="Arial" w:cs="Arial"/>
          <w:color w:val="548DD4" w:themeColor="text2" w:themeTint="99"/>
        </w:rPr>
      </w:pPr>
    </w:p>
    <w:p w14:paraId="2124A58B" w14:textId="35D88DC1" w:rsidR="00252967" w:rsidRPr="00B415CF" w:rsidRDefault="00252967">
      <w:pPr>
        <w:rPr>
          <w:rFonts w:ascii="Arial" w:hAnsi="Arial" w:cs="Arial"/>
          <w:color w:val="548DD4" w:themeColor="text2" w:themeTint="99"/>
          <w:sz w:val="32"/>
          <w:szCs w:val="32"/>
        </w:rPr>
      </w:pPr>
      <w:r w:rsidRPr="00B415CF">
        <w:rPr>
          <w:rFonts w:ascii="Arial" w:hAnsi="Arial" w:cs="Arial"/>
          <w:color w:val="548DD4" w:themeColor="text2" w:themeTint="99"/>
          <w:sz w:val="32"/>
          <w:szCs w:val="32"/>
        </w:rPr>
        <w:t xml:space="preserve">Thema: </w:t>
      </w:r>
      <w:r w:rsidRPr="00B415CF">
        <w:rPr>
          <w:rFonts w:ascii="Arial" w:hAnsi="Arial" w:cs="Arial"/>
          <w:b/>
          <w:i/>
          <w:color w:val="548DD4" w:themeColor="text2" w:themeTint="99"/>
          <w:sz w:val="32"/>
          <w:szCs w:val="32"/>
        </w:rPr>
        <w:t xml:space="preserve">Homöopathische Behandlung von </w:t>
      </w:r>
      <w:r w:rsidR="0065535E" w:rsidRPr="00B415CF">
        <w:rPr>
          <w:rFonts w:ascii="Arial" w:hAnsi="Arial" w:cs="Arial"/>
          <w:b/>
          <w:i/>
          <w:color w:val="548DD4" w:themeColor="text2" w:themeTint="99"/>
          <w:sz w:val="32"/>
          <w:szCs w:val="32"/>
        </w:rPr>
        <w:t>älteren Menschen</w:t>
      </w:r>
    </w:p>
    <w:p w14:paraId="15EF8EDB" w14:textId="77777777" w:rsidR="00252967" w:rsidRPr="0056582B" w:rsidRDefault="00252967">
      <w:pPr>
        <w:rPr>
          <w:rFonts w:ascii="Arial" w:hAnsi="Arial" w:cs="Arial"/>
        </w:rPr>
      </w:pPr>
    </w:p>
    <w:p w14:paraId="7EA39BAB" w14:textId="77777777" w:rsidR="00897BD6" w:rsidRPr="0056582B" w:rsidRDefault="00897BD6">
      <w:pPr>
        <w:rPr>
          <w:rFonts w:ascii="Arial" w:hAnsi="Arial" w:cs="Arial"/>
        </w:rPr>
      </w:pPr>
    </w:p>
    <w:p w14:paraId="0A519BD0" w14:textId="77777777" w:rsidR="004B053C" w:rsidRDefault="004B053C"/>
    <w:p w14:paraId="697C9024" w14:textId="77777777" w:rsidR="004B053C" w:rsidRPr="004B053C" w:rsidRDefault="004B053C" w:rsidP="004B053C">
      <w:pPr>
        <w:rPr>
          <w:rFonts w:ascii="Arial" w:hAnsi="Arial" w:cs="Arial"/>
        </w:rPr>
      </w:pPr>
      <w:r w:rsidRPr="004B053C">
        <w:rPr>
          <w:rFonts w:ascii="Arial" w:hAnsi="Arial" w:cs="Arial"/>
          <w:b/>
          <w:color w:val="4F81BD" w:themeColor="accent1"/>
          <w:sz w:val="28"/>
          <w:szCs w:val="28"/>
        </w:rPr>
        <w:t xml:space="preserve">Veranstaltungsort </w:t>
      </w:r>
      <w:r w:rsidRPr="004B053C">
        <w:rPr>
          <w:rFonts w:ascii="Arial" w:hAnsi="Arial" w:cs="Arial"/>
          <w:color w:val="4F81BD" w:themeColor="accent1"/>
        </w:rPr>
        <w:t xml:space="preserve">   </w:t>
      </w:r>
      <w:r w:rsidRPr="004B053C">
        <w:rPr>
          <w:rFonts w:ascii="Arial" w:hAnsi="Arial" w:cs="Arial"/>
        </w:rPr>
        <w:t xml:space="preserve">                                                                                                                                 Hörsaal des Krankenhauses für Naturheilweisen    </w:t>
      </w:r>
      <w:proofErr w:type="spellStart"/>
      <w:r w:rsidRPr="004B053C">
        <w:rPr>
          <w:rFonts w:ascii="Arial" w:hAnsi="Arial" w:cs="Arial"/>
        </w:rPr>
        <w:t>Sanatoriumsplatz</w:t>
      </w:r>
      <w:proofErr w:type="spellEnd"/>
      <w:r w:rsidRPr="004B053C">
        <w:rPr>
          <w:rFonts w:ascii="Arial" w:hAnsi="Arial" w:cs="Arial"/>
        </w:rPr>
        <w:t xml:space="preserve"> 2 / München-Harlaching  </w:t>
      </w:r>
    </w:p>
    <w:p w14:paraId="14FC8C46" w14:textId="77777777" w:rsidR="00A20D9C" w:rsidRDefault="004B053C" w:rsidP="004B053C">
      <w:pPr>
        <w:rPr>
          <w:rFonts w:ascii="Arial" w:hAnsi="Arial" w:cs="Arial"/>
        </w:rPr>
      </w:pPr>
      <w:r w:rsidRPr="004B053C">
        <w:rPr>
          <w:rFonts w:ascii="Arial" w:hAnsi="Arial" w:cs="Arial"/>
        </w:rPr>
        <w:t xml:space="preserve"> </w:t>
      </w:r>
    </w:p>
    <w:p w14:paraId="455C3236" w14:textId="77777777" w:rsidR="00A20D9C" w:rsidRDefault="00A20D9C" w:rsidP="004B053C">
      <w:pPr>
        <w:rPr>
          <w:rFonts w:ascii="Arial" w:hAnsi="Arial" w:cs="Arial"/>
        </w:rPr>
      </w:pPr>
    </w:p>
    <w:p w14:paraId="6AF53DE3" w14:textId="5CB6B0F4" w:rsidR="0081684A" w:rsidRDefault="004B0911" w:rsidP="004B053C">
      <w:pPr>
        <w:rPr>
          <w:rFonts w:ascii="Arial" w:hAnsi="Arial" w:cs="Arial"/>
        </w:rPr>
      </w:pPr>
      <w:r>
        <w:rPr>
          <w:rFonts w:ascii="Arial" w:hAnsi="Arial" w:cs="Arial"/>
        </w:rPr>
        <w:t>Dieses Wochenende widmen wir uns dem Alterungsprozess und den damit einhergehenden Beschwerden und Erkrankungen in d</w:t>
      </w:r>
      <w:r w:rsidR="0081684A">
        <w:rPr>
          <w:rFonts w:ascii="Arial" w:hAnsi="Arial" w:cs="Arial"/>
        </w:rPr>
        <w:t xml:space="preserve">en verschiedenen Facetten. Georg </w:t>
      </w:r>
      <w:r>
        <w:rPr>
          <w:rFonts w:ascii="Arial" w:hAnsi="Arial" w:cs="Arial"/>
        </w:rPr>
        <w:t xml:space="preserve">Haggenmüller </w:t>
      </w:r>
      <w:r w:rsidR="00981727">
        <w:rPr>
          <w:rFonts w:ascii="Arial" w:hAnsi="Arial" w:cs="Arial"/>
        </w:rPr>
        <w:t>beleuchtet</w:t>
      </w:r>
      <w:r>
        <w:rPr>
          <w:rFonts w:ascii="Arial" w:hAnsi="Arial" w:cs="Arial"/>
        </w:rPr>
        <w:t xml:space="preserve"> in seinem </w:t>
      </w:r>
      <w:r w:rsidR="0081684A">
        <w:rPr>
          <w:rFonts w:ascii="Arial" w:hAnsi="Arial" w:cs="Arial"/>
        </w:rPr>
        <w:t>Einführungsv</w:t>
      </w:r>
      <w:r>
        <w:rPr>
          <w:rFonts w:ascii="Arial" w:hAnsi="Arial" w:cs="Arial"/>
        </w:rPr>
        <w:t>ortrag</w:t>
      </w:r>
      <w:r w:rsidR="0081684A">
        <w:rPr>
          <w:rFonts w:ascii="Arial" w:hAnsi="Arial" w:cs="Arial"/>
        </w:rPr>
        <w:t xml:space="preserve"> neben der homöopathischen Behandlung </w:t>
      </w:r>
      <w:r>
        <w:rPr>
          <w:rFonts w:ascii="Arial" w:hAnsi="Arial" w:cs="Arial"/>
        </w:rPr>
        <w:t xml:space="preserve"> auch das Umfeld</w:t>
      </w:r>
      <w:r w:rsidR="0081684A">
        <w:rPr>
          <w:rFonts w:ascii="Arial" w:hAnsi="Arial" w:cs="Arial"/>
        </w:rPr>
        <w:t xml:space="preserve"> der</w:t>
      </w:r>
      <w:r>
        <w:rPr>
          <w:rFonts w:ascii="Arial" w:hAnsi="Arial" w:cs="Arial"/>
        </w:rPr>
        <w:t xml:space="preserve"> mit der Pflege betrauten Angehörigen und den Aspekt des unerlösten Krankseins</w:t>
      </w:r>
      <w:r w:rsidR="0081684A">
        <w:rPr>
          <w:rFonts w:ascii="Arial" w:hAnsi="Arial" w:cs="Arial"/>
        </w:rPr>
        <w:t>, das auch in die nächste Generation weitergegeben werden kann.</w:t>
      </w:r>
    </w:p>
    <w:p w14:paraId="6608A63C" w14:textId="06D68467" w:rsidR="0081684A" w:rsidRDefault="0081684A" w:rsidP="004B05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Jürgen Faust gibt uns </w:t>
      </w:r>
      <w:r w:rsidR="009A52F2">
        <w:rPr>
          <w:rFonts w:ascii="Arial" w:hAnsi="Arial" w:cs="Arial"/>
        </w:rPr>
        <w:t xml:space="preserve">seine langjährigen Erfahrungen in der Behandlung von älteren Menschen weiter, während Uwe Krämer-Hoenes das spezielle Thema der </w:t>
      </w:r>
      <w:proofErr w:type="spellStart"/>
      <w:r w:rsidR="009A52F2">
        <w:rPr>
          <w:rFonts w:ascii="Arial" w:hAnsi="Arial" w:cs="Arial"/>
        </w:rPr>
        <w:t>Proststaerkrankungen</w:t>
      </w:r>
      <w:proofErr w:type="spellEnd"/>
      <w:r w:rsidR="009A52F2">
        <w:rPr>
          <w:rFonts w:ascii="Arial" w:hAnsi="Arial" w:cs="Arial"/>
        </w:rPr>
        <w:t xml:space="preserve"> </w:t>
      </w:r>
      <w:r w:rsidR="00981727">
        <w:rPr>
          <w:rFonts w:ascii="Arial" w:hAnsi="Arial" w:cs="Arial"/>
        </w:rPr>
        <w:t>aufgreift</w:t>
      </w:r>
      <w:r w:rsidR="009A52F2">
        <w:rPr>
          <w:rFonts w:ascii="Arial" w:hAnsi="Arial" w:cs="Arial"/>
        </w:rPr>
        <w:t>.</w:t>
      </w:r>
    </w:p>
    <w:p w14:paraId="72C6EABB" w14:textId="73F60D1F" w:rsidR="00073150" w:rsidRDefault="00981727" w:rsidP="004B053C">
      <w:pPr>
        <w:rPr>
          <w:rFonts w:ascii="Arial" w:hAnsi="Arial" w:cs="Arial"/>
        </w:rPr>
      </w:pPr>
      <w:r>
        <w:rPr>
          <w:rFonts w:ascii="Arial" w:hAnsi="Arial" w:cs="Arial"/>
        </w:rPr>
        <w:t>Dem</w:t>
      </w:r>
      <w:r w:rsidR="00073150">
        <w:rPr>
          <w:rFonts w:ascii="Arial" w:hAnsi="Arial" w:cs="Arial"/>
        </w:rPr>
        <w:t xml:space="preserve"> häufige</w:t>
      </w:r>
      <w:r>
        <w:rPr>
          <w:rFonts w:ascii="Arial" w:hAnsi="Arial" w:cs="Arial"/>
        </w:rPr>
        <w:t>n</w:t>
      </w:r>
      <w:r w:rsidR="00073150">
        <w:rPr>
          <w:rFonts w:ascii="Arial" w:hAnsi="Arial" w:cs="Arial"/>
        </w:rPr>
        <w:t xml:space="preserve"> Problem Altersschwindel </w:t>
      </w:r>
      <w:r>
        <w:rPr>
          <w:rFonts w:ascii="Arial" w:hAnsi="Arial" w:cs="Arial"/>
        </w:rPr>
        <w:t>widmet sich</w:t>
      </w:r>
      <w:r w:rsidR="00073150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>r HNO-Arzt Michael Schreiner</w:t>
      </w:r>
      <w:r w:rsidR="00073150">
        <w:rPr>
          <w:rFonts w:ascii="Arial" w:hAnsi="Arial" w:cs="Arial"/>
        </w:rPr>
        <w:t>.</w:t>
      </w:r>
    </w:p>
    <w:p w14:paraId="412B1BD3" w14:textId="5A332B8C" w:rsidR="00073150" w:rsidRDefault="00073150" w:rsidP="004B05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Ernst </w:t>
      </w:r>
      <w:proofErr w:type="spellStart"/>
      <w:r>
        <w:rPr>
          <w:rFonts w:ascii="Arial" w:hAnsi="Arial" w:cs="Arial"/>
        </w:rPr>
        <w:t>Trebin</w:t>
      </w:r>
      <w:proofErr w:type="spellEnd"/>
      <w:r>
        <w:rPr>
          <w:rFonts w:ascii="Arial" w:hAnsi="Arial" w:cs="Arial"/>
        </w:rPr>
        <w:t xml:space="preserve"> hat besondere Erfahrungen in der Anwendung von zusammengesetzten Mineralien</w:t>
      </w:r>
      <w:r w:rsidR="00981727">
        <w:rPr>
          <w:rFonts w:ascii="Arial" w:hAnsi="Arial" w:cs="Arial"/>
        </w:rPr>
        <w:t xml:space="preserve"> gesammelt und wird uns Fälle aus seiner Praxis präsentieren.</w:t>
      </w:r>
    </w:p>
    <w:p w14:paraId="5FC92856" w14:textId="3584E60D" w:rsidR="00E9133B" w:rsidRDefault="00E9133B" w:rsidP="004B053C">
      <w:pPr>
        <w:rPr>
          <w:rFonts w:ascii="Arial" w:hAnsi="Arial" w:cs="Arial"/>
        </w:rPr>
      </w:pPr>
      <w:r>
        <w:rPr>
          <w:rFonts w:ascii="Arial" w:hAnsi="Arial" w:cs="Arial"/>
        </w:rPr>
        <w:t>Zum Schluss gibt uns Markus Lukestik einen Einblick in die Arbeit mit dem Symptomenlexikon, das wohl der Vorgehensweise von Hahnemann am nächsten kommt.</w:t>
      </w:r>
      <w:r w:rsidR="00981727">
        <w:rPr>
          <w:rFonts w:ascii="Arial" w:hAnsi="Arial" w:cs="Arial"/>
        </w:rPr>
        <w:t xml:space="preserve"> Dies </w:t>
      </w:r>
      <w:proofErr w:type="gramStart"/>
      <w:r w:rsidR="00981727">
        <w:rPr>
          <w:rFonts w:ascii="Arial" w:hAnsi="Arial" w:cs="Arial"/>
        </w:rPr>
        <w:t>ist</w:t>
      </w:r>
      <w:proofErr w:type="gramEnd"/>
      <w:r w:rsidR="00981727">
        <w:rPr>
          <w:rFonts w:ascii="Arial" w:hAnsi="Arial" w:cs="Arial"/>
        </w:rPr>
        <w:t xml:space="preserve"> ein Zurückkommen auf die alten verlässlichen Quellen und zugleich ein hoffnungsvoller Wegweiser in die Zukunft.</w:t>
      </w:r>
    </w:p>
    <w:p w14:paraId="7686BB7D" w14:textId="5D542832" w:rsidR="004B053C" w:rsidRPr="004B053C" w:rsidRDefault="004B053C" w:rsidP="004B053C">
      <w:pPr>
        <w:rPr>
          <w:rFonts w:ascii="Arial" w:hAnsi="Arial" w:cs="Arial"/>
        </w:rPr>
      </w:pPr>
      <w:r w:rsidRPr="004B053C">
        <w:rPr>
          <w:rFonts w:ascii="Arial" w:hAnsi="Arial" w:cs="Arial"/>
        </w:rPr>
        <w:t xml:space="preserve">  </w:t>
      </w:r>
    </w:p>
    <w:p w14:paraId="205ECFBD" w14:textId="77777777" w:rsidR="00450237" w:rsidRDefault="00450237" w:rsidP="00450237">
      <w:pPr>
        <w:rPr>
          <w:rFonts w:ascii="Arial" w:hAnsi="Arial" w:cs="Arial"/>
        </w:rPr>
      </w:pPr>
    </w:p>
    <w:p w14:paraId="46940CD8" w14:textId="77777777" w:rsidR="00B415CF" w:rsidRDefault="0065535E" w:rsidP="00450237">
      <w:pPr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Samstag</w:t>
      </w:r>
    </w:p>
    <w:p w14:paraId="705438AF" w14:textId="38BD9AE7" w:rsidR="00450237" w:rsidRPr="0065535E" w:rsidRDefault="0065535E" w:rsidP="00450237">
      <w:pPr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ab/>
      </w:r>
      <w:r>
        <w:rPr>
          <w:rFonts w:ascii="Arial" w:eastAsia="Times New Roman" w:hAnsi="Arial" w:cs="Arial"/>
          <w:b/>
          <w:color w:val="000000"/>
        </w:rPr>
        <w:tab/>
      </w:r>
      <w:r>
        <w:rPr>
          <w:rFonts w:ascii="Arial" w:eastAsia="Times New Roman" w:hAnsi="Arial" w:cs="Arial"/>
          <w:b/>
          <w:color w:val="000000"/>
        </w:rPr>
        <w:tab/>
      </w:r>
      <w:r>
        <w:rPr>
          <w:rFonts w:ascii="Arial" w:eastAsia="Times New Roman" w:hAnsi="Arial" w:cs="Arial"/>
          <w:b/>
          <w:color w:val="000000"/>
        </w:rPr>
        <w:tab/>
      </w:r>
      <w:r>
        <w:rPr>
          <w:rFonts w:ascii="Arial" w:eastAsia="Times New Roman" w:hAnsi="Arial" w:cs="Arial"/>
          <w:b/>
          <w:color w:val="000000"/>
        </w:rPr>
        <w:tab/>
      </w:r>
    </w:p>
    <w:p w14:paraId="2EEF4A8B" w14:textId="2C2C39FB" w:rsidR="00175C7B" w:rsidRDefault="0065535E" w:rsidP="00450237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0</w:t>
      </w:r>
      <w:r w:rsidR="00450237" w:rsidRPr="0065535E">
        <w:rPr>
          <w:rFonts w:ascii="Arial" w:eastAsia="Times New Roman" w:hAnsi="Arial" w:cs="Arial"/>
          <w:color w:val="000000"/>
        </w:rPr>
        <w:t>9.00 - 10.30 </w:t>
      </w:r>
      <w:r>
        <w:rPr>
          <w:rFonts w:ascii="Arial" w:eastAsia="Times New Roman" w:hAnsi="Arial" w:cs="Arial"/>
          <w:color w:val="000000"/>
        </w:rPr>
        <w:t xml:space="preserve"> </w:t>
      </w:r>
      <w:r w:rsidR="0081684A">
        <w:rPr>
          <w:rFonts w:ascii="Arial" w:eastAsia="Times New Roman" w:hAnsi="Arial" w:cs="Arial"/>
          <w:color w:val="000000"/>
        </w:rPr>
        <w:t>Dr. med.</w:t>
      </w:r>
      <w:r w:rsidR="009A52F2">
        <w:rPr>
          <w:rFonts w:ascii="Arial" w:eastAsia="Times New Roman" w:hAnsi="Arial" w:cs="Arial"/>
          <w:color w:val="000000"/>
        </w:rPr>
        <w:t xml:space="preserve"> </w:t>
      </w:r>
      <w:r w:rsidR="00175C7B">
        <w:rPr>
          <w:rFonts w:ascii="Arial" w:eastAsia="Times New Roman" w:hAnsi="Arial" w:cs="Arial"/>
          <w:color w:val="000000"/>
        </w:rPr>
        <w:t>Georg Haggenmüller</w:t>
      </w:r>
      <w:r w:rsidR="009A52F2">
        <w:rPr>
          <w:rFonts w:ascii="Arial" w:eastAsia="Times New Roman" w:hAnsi="Arial" w:cs="Arial"/>
          <w:color w:val="000000"/>
        </w:rPr>
        <w:t>,</w:t>
      </w:r>
      <w:r w:rsidR="0081684A">
        <w:rPr>
          <w:rFonts w:ascii="Arial" w:eastAsia="Times New Roman" w:hAnsi="Arial" w:cs="Arial"/>
          <w:color w:val="000000"/>
        </w:rPr>
        <w:t xml:space="preserve"> Allgemeinarzt aus Lorch in Baden-Württemberg</w:t>
      </w:r>
      <w:r w:rsidR="00B415CF">
        <w:rPr>
          <w:rFonts w:ascii="Arial" w:eastAsia="Times New Roman" w:hAnsi="Arial" w:cs="Arial"/>
          <w:color w:val="000000"/>
        </w:rPr>
        <w:t>: Altersmedizin – Familienmedizin - Ganzheitsmedizin</w:t>
      </w:r>
    </w:p>
    <w:p w14:paraId="6A0F8629" w14:textId="2D0B737D" w:rsidR="00450237" w:rsidRPr="0065535E" w:rsidRDefault="0065535E" w:rsidP="00450237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</w:p>
    <w:p w14:paraId="2555DD37" w14:textId="77777777" w:rsidR="00B415CF" w:rsidRDefault="0065535E" w:rsidP="00450237">
      <w:pPr>
        <w:rPr>
          <w:rFonts w:ascii="Arial" w:eastAsia="Times New Roman" w:hAnsi="Arial" w:cs="Arial"/>
          <w:color w:val="000000"/>
        </w:rPr>
      </w:pPr>
      <w:r w:rsidRPr="0065535E">
        <w:rPr>
          <w:rFonts w:ascii="Arial" w:eastAsia="Times New Roman" w:hAnsi="Arial" w:cs="Arial"/>
          <w:color w:val="000000"/>
        </w:rPr>
        <w:t>10.30 - 11.00  Kaffeep</w:t>
      </w:r>
      <w:r w:rsidR="00450237" w:rsidRPr="0065535E">
        <w:rPr>
          <w:rFonts w:ascii="Arial" w:eastAsia="Times New Roman" w:hAnsi="Arial" w:cs="Arial"/>
          <w:color w:val="000000"/>
        </w:rPr>
        <w:t>ause</w:t>
      </w:r>
    </w:p>
    <w:p w14:paraId="709AC502" w14:textId="6A1459D9" w:rsidR="00450237" w:rsidRPr="0065535E" w:rsidRDefault="00450237" w:rsidP="00450237">
      <w:pPr>
        <w:rPr>
          <w:rFonts w:ascii="Arial" w:eastAsia="Times New Roman" w:hAnsi="Arial" w:cs="Arial"/>
          <w:color w:val="000000"/>
        </w:rPr>
      </w:pPr>
      <w:r w:rsidRPr="0065535E">
        <w:rPr>
          <w:rFonts w:ascii="Arial" w:eastAsia="Times New Roman" w:hAnsi="Arial" w:cs="Arial"/>
          <w:color w:val="000000"/>
        </w:rPr>
        <w:tab/>
      </w:r>
      <w:r w:rsidRPr="0065535E">
        <w:rPr>
          <w:rFonts w:ascii="Arial" w:eastAsia="Times New Roman" w:hAnsi="Arial" w:cs="Arial"/>
          <w:color w:val="000000"/>
        </w:rPr>
        <w:tab/>
      </w:r>
      <w:r w:rsidRPr="0065535E">
        <w:rPr>
          <w:rFonts w:ascii="Arial" w:eastAsia="Times New Roman" w:hAnsi="Arial" w:cs="Arial"/>
          <w:color w:val="000000"/>
        </w:rPr>
        <w:tab/>
      </w:r>
    </w:p>
    <w:p w14:paraId="612366F2" w14:textId="387D7CAA" w:rsidR="001A766C" w:rsidRPr="0065535E" w:rsidRDefault="00450237" w:rsidP="001A766C">
      <w:pPr>
        <w:rPr>
          <w:rFonts w:ascii="Arial" w:hAnsi="Arial" w:cs="Arial"/>
          <w:color w:val="000000" w:themeColor="text1"/>
        </w:rPr>
      </w:pPr>
      <w:r w:rsidRPr="0065535E">
        <w:rPr>
          <w:rFonts w:ascii="Arial" w:eastAsia="Times New Roman" w:hAnsi="Arial" w:cs="Arial"/>
          <w:color w:val="000000"/>
        </w:rPr>
        <w:t>11.00 - 12.30</w:t>
      </w:r>
      <w:r w:rsidR="00175C7B">
        <w:rPr>
          <w:rFonts w:ascii="Arial" w:eastAsia="Times New Roman" w:hAnsi="Arial" w:cs="Arial"/>
          <w:color w:val="000000"/>
        </w:rPr>
        <w:tab/>
        <w:t xml:space="preserve">  </w:t>
      </w:r>
      <w:r w:rsidR="0081684A">
        <w:rPr>
          <w:rFonts w:ascii="Arial" w:eastAsia="Times New Roman" w:hAnsi="Arial" w:cs="Arial"/>
          <w:color w:val="000000"/>
        </w:rPr>
        <w:t xml:space="preserve">Dr. med. </w:t>
      </w:r>
      <w:r w:rsidR="001A766C">
        <w:rPr>
          <w:rFonts w:ascii="Arial" w:hAnsi="Arial" w:cs="Arial"/>
          <w:color w:val="000000" w:themeColor="text1"/>
        </w:rPr>
        <w:t>Jürgen Faust</w:t>
      </w:r>
      <w:r w:rsidR="009A52F2">
        <w:rPr>
          <w:rFonts w:ascii="Arial" w:hAnsi="Arial" w:cs="Arial"/>
          <w:color w:val="000000" w:themeColor="text1"/>
        </w:rPr>
        <w:t>, Allgemeinarzt aus Augsburg</w:t>
      </w:r>
      <w:r w:rsidR="001A766C">
        <w:rPr>
          <w:rFonts w:ascii="Arial" w:hAnsi="Arial" w:cs="Arial"/>
          <w:color w:val="000000" w:themeColor="text1"/>
        </w:rPr>
        <w:t>: Was ist das Besondere bei der homöopathischen Behandlung von älteren Patient*innen?</w:t>
      </w:r>
    </w:p>
    <w:p w14:paraId="7C84D010" w14:textId="1D119430" w:rsidR="00450237" w:rsidRPr="0065535E" w:rsidRDefault="00450237" w:rsidP="001A766C">
      <w:pPr>
        <w:rPr>
          <w:rFonts w:ascii="Arial" w:eastAsia="Times New Roman" w:hAnsi="Arial" w:cs="Arial"/>
          <w:color w:val="000000"/>
        </w:rPr>
      </w:pPr>
    </w:p>
    <w:p w14:paraId="4E9677BB" w14:textId="77777777" w:rsidR="00175C7B" w:rsidRDefault="0065535E" w:rsidP="00450237">
      <w:pPr>
        <w:rPr>
          <w:rFonts w:ascii="Arial" w:eastAsia="Times New Roman" w:hAnsi="Arial" w:cs="Arial"/>
          <w:color w:val="000000"/>
        </w:rPr>
      </w:pPr>
      <w:r w:rsidRPr="0065535E">
        <w:rPr>
          <w:rFonts w:ascii="Arial" w:eastAsia="Times New Roman" w:hAnsi="Arial" w:cs="Arial"/>
          <w:color w:val="000000"/>
        </w:rPr>
        <w:t>12.30 - 14</w:t>
      </w:r>
      <w:r w:rsidR="00450237" w:rsidRPr="0065535E">
        <w:rPr>
          <w:rFonts w:ascii="Arial" w:eastAsia="Times New Roman" w:hAnsi="Arial" w:cs="Arial"/>
          <w:color w:val="000000"/>
        </w:rPr>
        <w:t>.</w:t>
      </w:r>
      <w:r w:rsidRPr="0065535E">
        <w:rPr>
          <w:rFonts w:ascii="Arial" w:eastAsia="Times New Roman" w:hAnsi="Arial" w:cs="Arial"/>
          <w:color w:val="000000"/>
        </w:rPr>
        <w:t>0</w:t>
      </w:r>
      <w:r w:rsidR="00450237" w:rsidRPr="0065535E">
        <w:rPr>
          <w:rFonts w:ascii="Arial" w:eastAsia="Times New Roman" w:hAnsi="Arial" w:cs="Arial"/>
          <w:color w:val="000000"/>
        </w:rPr>
        <w:t>0  Mittagspause</w:t>
      </w:r>
    </w:p>
    <w:p w14:paraId="0E2EFD36" w14:textId="7D7C1992" w:rsidR="00450237" w:rsidRPr="0065535E" w:rsidRDefault="00450237" w:rsidP="00450237">
      <w:pPr>
        <w:rPr>
          <w:rFonts w:ascii="Arial" w:eastAsia="Times New Roman" w:hAnsi="Arial" w:cs="Arial"/>
          <w:color w:val="000000"/>
        </w:rPr>
      </w:pPr>
      <w:r w:rsidRPr="0065535E">
        <w:rPr>
          <w:rFonts w:ascii="Arial" w:eastAsia="Times New Roman" w:hAnsi="Arial" w:cs="Arial"/>
          <w:color w:val="000000"/>
        </w:rPr>
        <w:t> </w:t>
      </w:r>
      <w:r w:rsidRPr="0065535E">
        <w:rPr>
          <w:rFonts w:ascii="Arial" w:eastAsia="Times New Roman" w:hAnsi="Arial" w:cs="Arial"/>
          <w:color w:val="000000"/>
        </w:rPr>
        <w:tab/>
      </w:r>
      <w:r w:rsidRPr="0065535E">
        <w:rPr>
          <w:rFonts w:ascii="Arial" w:eastAsia="Times New Roman" w:hAnsi="Arial" w:cs="Arial"/>
          <w:color w:val="000000"/>
        </w:rPr>
        <w:tab/>
      </w:r>
      <w:r w:rsidRPr="0065535E">
        <w:rPr>
          <w:rFonts w:ascii="Arial" w:eastAsia="Times New Roman" w:hAnsi="Arial" w:cs="Arial"/>
          <w:color w:val="000000"/>
        </w:rPr>
        <w:tab/>
      </w:r>
    </w:p>
    <w:p w14:paraId="12423E01" w14:textId="2EBC3132" w:rsidR="00175C7B" w:rsidRDefault="0065535E" w:rsidP="00450237">
      <w:pPr>
        <w:rPr>
          <w:rFonts w:ascii="Arial" w:eastAsia="Times New Roman" w:hAnsi="Arial" w:cs="Arial"/>
          <w:color w:val="000000"/>
        </w:rPr>
      </w:pPr>
      <w:r w:rsidRPr="0065535E">
        <w:rPr>
          <w:rFonts w:ascii="Arial" w:eastAsia="Times New Roman" w:hAnsi="Arial" w:cs="Arial"/>
          <w:color w:val="000000"/>
        </w:rPr>
        <w:lastRenderedPageBreak/>
        <w:t>14.00 - 15.3</w:t>
      </w:r>
      <w:r w:rsidR="00450237" w:rsidRPr="0065535E">
        <w:rPr>
          <w:rFonts w:ascii="Arial" w:eastAsia="Times New Roman" w:hAnsi="Arial" w:cs="Arial"/>
          <w:color w:val="000000"/>
        </w:rPr>
        <w:t>0</w:t>
      </w:r>
      <w:r w:rsidR="00450237" w:rsidRPr="0065535E">
        <w:rPr>
          <w:rFonts w:ascii="Arial" w:eastAsia="Times New Roman" w:hAnsi="Arial" w:cs="Arial"/>
          <w:color w:val="000000"/>
        </w:rPr>
        <w:tab/>
      </w:r>
      <w:r w:rsidR="00C07BE8">
        <w:rPr>
          <w:rFonts w:ascii="Arial" w:eastAsia="Times New Roman" w:hAnsi="Arial" w:cs="Arial"/>
          <w:color w:val="000000"/>
        </w:rPr>
        <w:t xml:space="preserve">  </w:t>
      </w:r>
      <w:r w:rsidR="009A52F2">
        <w:rPr>
          <w:rFonts w:ascii="Arial" w:eastAsia="Times New Roman" w:hAnsi="Arial" w:cs="Arial"/>
          <w:color w:val="000000"/>
        </w:rPr>
        <w:t xml:space="preserve">Dr. med. </w:t>
      </w:r>
      <w:r w:rsidR="00C07BE8">
        <w:rPr>
          <w:rFonts w:ascii="Arial" w:eastAsia="Times New Roman" w:hAnsi="Arial" w:cs="Arial"/>
          <w:color w:val="000000"/>
        </w:rPr>
        <w:t>Uwe Krämer-Hoe</w:t>
      </w:r>
      <w:r w:rsidR="00175C7B">
        <w:rPr>
          <w:rFonts w:ascii="Arial" w:eastAsia="Times New Roman" w:hAnsi="Arial" w:cs="Arial"/>
          <w:color w:val="000000"/>
        </w:rPr>
        <w:t>nes</w:t>
      </w:r>
      <w:r w:rsidR="009A52F2">
        <w:rPr>
          <w:rFonts w:ascii="Arial" w:eastAsia="Times New Roman" w:hAnsi="Arial" w:cs="Arial"/>
          <w:color w:val="000000"/>
        </w:rPr>
        <w:t>, Allgemeinarzt aus München</w:t>
      </w:r>
      <w:r w:rsidR="00175C7B">
        <w:rPr>
          <w:rFonts w:ascii="Arial" w:eastAsia="Times New Roman" w:hAnsi="Arial" w:cs="Arial"/>
          <w:color w:val="000000"/>
        </w:rPr>
        <w:t>: Erkrankungen der Prostata, homöopathische Behandlungen mit Fallbeispielen aus der Praxis</w:t>
      </w:r>
    </w:p>
    <w:p w14:paraId="3BB4BCC9" w14:textId="12516610" w:rsidR="00450237" w:rsidRPr="0065535E" w:rsidRDefault="00450237" w:rsidP="00450237">
      <w:pPr>
        <w:rPr>
          <w:rFonts w:ascii="Arial" w:eastAsia="Times New Roman" w:hAnsi="Arial" w:cs="Arial"/>
          <w:color w:val="000000"/>
        </w:rPr>
      </w:pPr>
      <w:r w:rsidRPr="0065535E">
        <w:rPr>
          <w:rFonts w:ascii="Arial" w:eastAsia="Times New Roman" w:hAnsi="Arial" w:cs="Arial"/>
          <w:color w:val="000000"/>
        </w:rPr>
        <w:tab/>
      </w:r>
      <w:r w:rsidRPr="0065535E">
        <w:rPr>
          <w:rFonts w:ascii="Arial" w:eastAsia="Times New Roman" w:hAnsi="Arial" w:cs="Arial"/>
          <w:color w:val="000000"/>
        </w:rPr>
        <w:tab/>
      </w:r>
      <w:r w:rsidRPr="0065535E">
        <w:rPr>
          <w:rFonts w:ascii="Arial" w:eastAsia="Times New Roman" w:hAnsi="Arial" w:cs="Arial"/>
          <w:color w:val="000000"/>
        </w:rPr>
        <w:tab/>
      </w:r>
    </w:p>
    <w:p w14:paraId="29C7D5FD" w14:textId="77777777" w:rsidR="00B415CF" w:rsidRDefault="0065535E" w:rsidP="00450237">
      <w:pPr>
        <w:rPr>
          <w:rFonts w:ascii="Arial" w:eastAsia="Times New Roman" w:hAnsi="Arial" w:cs="Arial"/>
          <w:color w:val="000000"/>
        </w:rPr>
      </w:pPr>
      <w:r w:rsidRPr="0065535E">
        <w:rPr>
          <w:rFonts w:ascii="Arial" w:eastAsia="Times New Roman" w:hAnsi="Arial" w:cs="Arial"/>
          <w:color w:val="000000"/>
        </w:rPr>
        <w:t>15.30 - 16.0</w:t>
      </w:r>
      <w:r w:rsidR="00450237" w:rsidRPr="0065535E">
        <w:rPr>
          <w:rFonts w:ascii="Arial" w:eastAsia="Times New Roman" w:hAnsi="Arial" w:cs="Arial"/>
          <w:color w:val="000000"/>
        </w:rPr>
        <w:t>0  Kaffeepause</w:t>
      </w:r>
    </w:p>
    <w:p w14:paraId="1FBB3F64" w14:textId="726923EC" w:rsidR="00450237" w:rsidRPr="0065535E" w:rsidRDefault="00450237" w:rsidP="00450237">
      <w:pPr>
        <w:rPr>
          <w:rFonts w:ascii="Arial" w:eastAsia="Times New Roman" w:hAnsi="Arial" w:cs="Arial"/>
          <w:color w:val="000000"/>
        </w:rPr>
      </w:pPr>
      <w:r w:rsidRPr="0065535E">
        <w:rPr>
          <w:rFonts w:ascii="Arial" w:eastAsia="Times New Roman" w:hAnsi="Arial" w:cs="Arial"/>
          <w:color w:val="000000"/>
        </w:rPr>
        <w:tab/>
      </w:r>
      <w:r w:rsidRPr="0065535E">
        <w:rPr>
          <w:rFonts w:ascii="Arial" w:eastAsia="Times New Roman" w:hAnsi="Arial" w:cs="Arial"/>
          <w:color w:val="000000"/>
        </w:rPr>
        <w:tab/>
      </w:r>
      <w:r w:rsidRPr="0065535E">
        <w:rPr>
          <w:rFonts w:ascii="Arial" w:eastAsia="Times New Roman" w:hAnsi="Arial" w:cs="Arial"/>
          <w:color w:val="000000"/>
        </w:rPr>
        <w:tab/>
      </w:r>
    </w:p>
    <w:p w14:paraId="0E0519B0" w14:textId="482DFBD0" w:rsidR="00450237" w:rsidRPr="0065535E" w:rsidRDefault="0065535E" w:rsidP="004B053C">
      <w:pPr>
        <w:rPr>
          <w:rFonts w:ascii="Arial" w:eastAsia="Times New Roman" w:hAnsi="Arial" w:cs="Arial"/>
          <w:color w:val="000000"/>
        </w:rPr>
      </w:pPr>
      <w:r w:rsidRPr="0065535E">
        <w:rPr>
          <w:rFonts w:ascii="Arial" w:eastAsia="Times New Roman" w:hAnsi="Arial" w:cs="Arial"/>
          <w:color w:val="000000"/>
        </w:rPr>
        <w:t>16.00 - 17.3</w:t>
      </w:r>
      <w:r w:rsidR="00450237" w:rsidRPr="0065535E">
        <w:rPr>
          <w:rFonts w:ascii="Arial" w:eastAsia="Times New Roman" w:hAnsi="Arial" w:cs="Arial"/>
          <w:color w:val="000000"/>
        </w:rPr>
        <w:t>0</w:t>
      </w:r>
      <w:r w:rsidR="00450237" w:rsidRPr="0065535E">
        <w:rPr>
          <w:rFonts w:ascii="Arial" w:eastAsia="Times New Roman" w:hAnsi="Arial" w:cs="Arial"/>
          <w:color w:val="000000"/>
        </w:rPr>
        <w:tab/>
      </w:r>
      <w:r w:rsidR="00175C7B">
        <w:rPr>
          <w:rFonts w:ascii="Arial" w:eastAsia="Times New Roman" w:hAnsi="Arial" w:cs="Arial"/>
          <w:color w:val="000000"/>
        </w:rPr>
        <w:t xml:space="preserve">  </w:t>
      </w:r>
      <w:r w:rsidR="009A52F2">
        <w:rPr>
          <w:rFonts w:ascii="Arial" w:eastAsia="Times New Roman" w:hAnsi="Arial" w:cs="Arial"/>
          <w:color w:val="000000"/>
        </w:rPr>
        <w:t xml:space="preserve">Dr. med. </w:t>
      </w:r>
      <w:r w:rsidR="00175C7B">
        <w:rPr>
          <w:rFonts w:ascii="Arial" w:eastAsia="Times New Roman" w:hAnsi="Arial" w:cs="Arial"/>
          <w:color w:val="000000"/>
        </w:rPr>
        <w:t>Michael Schreiner</w:t>
      </w:r>
      <w:r w:rsidR="009A52F2">
        <w:rPr>
          <w:rFonts w:ascii="Arial" w:eastAsia="Times New Roman" w:hAnsi="Arial" w:cs="Arial"/>
          <w:color w:val="000000"/>
        </w:rPr>
        <w:t>, HNO-Arzt aus Gräfelfing</w:t>
      </w:r>
      <w:r w:rsidR="00175C7B">
        <w:rPr>
          <w:rFonts w:ascii="Arial" w:eastAsia="Times New Roman" w:hAnsi="Arial" w:cs="Arial"/>
          <w:color w:val="000000"/>
        </w:rPr>
        <w:t>: Altersschwindel</w:t>
      </w:r>
      <w:r w:rsidR="00450237" w:rsidRPr="0065535E">
        <w:rPr>
          <w:rFonts w:ascii="Arial" w:eastAsia="Times New Roman" w:hAnsi="Arial" w:cs="Arial"/>
          <w:color w:val="000000"/>
        </w:rPr>
        <w:tab/>
        <w:t> </w:t>
      </w:r>
      <w:r w:rsidR="00450237" w:rsidRPr="0065535E">
        <w:rPr>
          <w:rFonts w:ascii="Arial" w:eastAsia="Times New Roman" w:hAnsi="Arial" w:cs="Arial"/>
          <w:color w:val="000000"/>
        </w:rPr>
        <w:tab/>
      </w:r>
    </w:p>
    <w:p w14:paraId="3145BFCD" w14:textId="77777777" w:rsidR="00450237" w:rsidRDefault="00450237" w:rsidP="004B053C">
      <w:pPr>
        <w:rPr>
          <w:rFonts w:ascii="Arial" w:hAnsi="Arial" w:cs="Arial"/>
          <w:b/>
          <w:color w:val="0070C0"/>
          <w:sz w:val="28"/>
          <w:szCs w:val="28"/>
        </w:rPr>
      </w:pPr>
    </w:p>
    <w:p w14:paraId="23157F6D" w14:textId="0819CF55" w:rsidR="0065535E" w:rsidRPr="0065535E" w:rsidRDefault="0065535E" w:rsidP="004B053C">
      <w:pPr>
        <w:rPr>
          <w:rFonts w:ascii="Arial" w:hAnsi="Arial" w:cs="Arial"/>
          <w:color w:val="000000" w:themeColor="text1"/>
        </w:rPr>
      </w:pPr>
      <w:r w:rsidRPr="0065535E">
        <w:rPr>
          <w:rFonts w:ascii="Arial" w:hAnsi="Arial" w:cs="Arial"/>
          <w:b/>
          <w:color w:val="000000" w:themeColor="text1"/>
        </w:rPr>
        <w:t>Sonntag</w:t>
      </w:r>
    </w:p>
    <w:p w14:paraId="71954F8D" w14:textId="77777777" w:rsidR="0065535E" w:rsidRPr="0065535E" w:rsidRDefault="0065535E" w:rsidP="004B053C">
      <w:pPr>
        <w:rPr>
          <w:rFonts w:ascii="Arial" w:hAnsi="Arial" w:cs="Arial"/>
          <w:color w:val="000000" w:themeColor="text1"/>
        </w:rPr>
      </w:pPr>
    </w:p>
    <w:p w14:paraId="6133B423" w14:textId="12CD931F" w:rsidR="0065535E" w:rsidRDefault="0065535E" w:rsidP="004B053C">
      <w:pPr>
        <w:rPr>
          <w:rFonts w:ascii="Arial" w:hAnsi="Arial" w:cs="Arial"/>
          <w:color w:val="000000" w:themeColor="text1"/>
        </w:rPr>
      </w:pPr>
      <w:r w:rsidRPr="0065535E">
        <w:rPr>
          <w:rFonts w:ascii="Arial" w:hAnsi="Arial" w:cs="Arial"/>
          <w:color w:val="000000" w:themeColor="text1"/>
        </w:rPr>
        <w:t>09.00</w:t>
      </w:r>
      <w:r>
        <w:rPr>
          <w:rFonts w:ascii="Arial" w:hAnsi="Arial" w:cs="Arial"/>
          <w:color w:val="000000" w:themeColor="text1"/>
        </w:rPr>
        <w:t xml:space="preserve"> – 10.30</w:t>
      </w:r>
      <w:r w:rsidR="00392038">
        <w:rPr>
          <w:rFonts w:ascii="Arial" w:hAnsi="Arial" w:cs="Arial"/>
          <w:color w:val="000000" w:themeColor="text1"/>
        </w:rPr>
        <w:t xml:space="preserve"> </w:t>
      </w:r>
      <w:r w:rsidR="00073150">
        <w:rPr>
          <w:rFonts w:ascii="Arial" w:hAnsi="Arial" w:cs="Arial"/>
          <w:color w:val="000000" w:themeColor="text1"/>
        </w:rPr>
        <w:t xml:space="preserve">Dr. med. </w:t>
      </w:r>
      <w:r w:rsidR="00392038">
        <w:rPr>
          <w:rFonts w:ascii="Arial" w:hAnsi="Arial" w:cs="Arial"/>
          <w:color w:val="000000" w:themeColor="text1"/>
        </w:rPr>
        <w:t xml:space="preserve">Ernst </w:t>
      </w:r>
      <w:proofErr w:type="spellStart"/>
      <w:r w:rsidR="00392038">
        <w:rPr>
          <w:rFonts w:ascii="Arial" w:hAnsi="Arial" w:cs="Arial"/>
          <w:color w:val="000000" w:themeColor="text1"/>
        </w:rPr>
        <w:t>Trebin</w:t>
      </w:r>
      <w:proofErr w:type="spellEnd"/>
      <w:r w:rsidR="00392038">
        <w:rPr>
          <w:rFonts w:ascii="Arial" w:hAnsi="Arial" w:cs="Arial"/>
          <w:color w:val="000000" w:themeColor="text1"/>
        </w:rPr>
        <w:t>: Gebrechen älterer Menschen</w:t>
      </w:r>
    </w:p>
    <w:p w14:paraId="5CEC60FD" w14:textId="77777777" w:rsidR="00B415CF" w:rsidRDefault="00B415CF" w:rsidP="004B053C">
      <w:pPr>
        <w:rPr>
          <w:rFonts w:ascii="Arial" w:hAnsi="Arial" w:cs="Arial"/>
          <w:color w:val="000000" w:themeColor="text1"/>
        </w:rPr>
      </w:pPr>
    </w:p>
    <w:p w14:paraId="462D894D" w14:textId="18DB4A44" w:rsidR="0065535E" w:rsidRDefault="0065535E" w:rsidP="004B053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10.30 – 11.00 Kaffeepause</w:t>
      </w:r>
    </w:p>
    <w:p w14:paraId="28B21591" w14:textId="77777777" w:rsidR="00392038" w:rsidRDefault="00392038" w:rsidP="004B053C">
      <w:pPr>
        <w:rPr>
          <w:rFonts w:ascii="Arial" w:hAnsi="Arial" w:cs="Arial"/>
          <w:color w:val="000000" w:themeColor="text1"/>
        </w:rPr>
      </w:pPr>
    </w:p>
    <w:p w14:paraId="401A5E67" w14:textId="22C8208C" w:rsidR="00A20D9C" w:rsidRDefault="0065535E" w:rsidP="001A766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11.00 – 12.30 </w:t>
      </w:r>
      <w:r w:rsidR="009A52F2">
        <w:rPr>
          <w:rFonts w:ascii="Arial" w:hAnsi="Arial" w:cs="Arial"/>
          <w:color w:val="000000" w:themeColor="text1"/>
        </w:rPr>
        <w:t>Dr. med. Markus</w:t>
      </w:r>
      <w:r w:rsidR="00A20D9C">
        <w:rPr>
          <w:rFonts w:ascii="Arial" w:hAnsi="Arial" w:cs="Arial"/>
          <w:color w:val="000000" w:themeColor="text1"/>
        </w:rPr>
        <w:t xml:space="preserve"> Lukestik</w:t>
      </w:r>
      <w:r w:rsidR="009A52F2">
        <w:rPr>
          <w:rFonts w:ascii="Arial" w:hAnsi="Arial" w:cs="Arial"/>
          <w:color w:val="000000" w:themeColor="text1"/>
        </w:rPr>
        <w:t xml:space="preserve">, Allgemeinarzt aus Wien: </w:t>
      </w:r>
      <w:r w:rsidR="00A20D9C">
        <w:rPr>
          <w:rFonts w:ascii="Arial" w:hAnsi="Arial" w:cs="Arial"/>
          <w:color w:val="000000" w:themeColor="text1"/>
        </w:rPr>
        <w:t xml:space="preserve"> Wissenschaftliche Homöopathie mit dem Symptomenlexikon bei degenerativen Erkrankungen. Grundprinzipien der SL-Homöopathie mit Fallbeispielen</w:t>
      </w:r>
    </w:p>
    <w:p w14:paraId="66282421" w14:textId="4EA46D29" w:rsidR="001A766C" w:rsidRDefault="001A766C" w:rsidP="001A766C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</w:t>
      </w:r>
    </w:p>
    <w:p w14:paraId="2CFEF555" w14:textId="77777777" w:rsidR="001A766C" w:rsidRPr="0065535E" w:rsidRDefault="001A766C" w:rsidP="001A766C">
      <w:pPr>
        <w:rPr>
          <w:rFonts w:ascii="Arial" w:eastAsia="Times New Roman" w:hAnsi="Arial" w:cs="Arial"/>
          <w:color w:val="000000"/>
        </w:rPr>
      </w:pPr>
      <w:r w:rsidRPr="0065535E">
        <w:rPr>
          <w:rFonts w:ascii="Arial" w:eastAsia="Times New Roman" w:hAnsi="Arial" w:cs="Arial"/>
          <w:color w:val="000000"/>
        </w:rPr>
        <w:tab/>
      </w:r>
      <w:r w:rsidRPr="0065535E">
        <w:rPr>
          <w:rFonts w:ascii="Arial" w:eastAsia="Times New Roman" w:hAnsi="Arial" w:cs="Arial"/>
          <w:color w:val="000000"/>
        </w:rPr>
        <w:tab/>
      </w:r>
      <w:r w:rsidRPr="0065535E">
        <w:rPr>
          <w:rFonts w:ascii="Arial" w:eastAsia="Times New Roman" w:hAnsi="Arial" w:cs="Arial"/>
          <w:color w:val="000000"/>
        </w:rPr>
        <w:tab/>
      </w:r>
      <w:r w:rsidRPr="0065535E">
        <w:rPr>
          <w:rFonts w:ascii="Arial" w:eastAsia="Times New Roman" w:hAnsi="Arial" w:cs="Arial"/>
          <w:color w:val="000000"/>
        </w:rPr>
        <w:tab/>
      </w:r>
    </w:p>
    <w:p w14:paraId="1AACE2D7" w14:textId="77777777" w:rsidR="00A20D9C" w:rsidRPr="004B053C" w:rsidRDefault="00A20D9C" w:rsidP="00A20D9C">
      <w:pPr>
        <w:rPr>
          <w:rFonts w:ascii="Arial" w:hAnsi="Arial" w:cs="Arial"/>
        </w:rPr>
      </w:pPr>
      <w:r w:rsidRPr="004B053C">
        <w:rPr>
          <w:rFonts w:ascii="Arial" w:hAnsi="Arial" w:cs="Arial"/>
        </w:rPr>
        <w:t xml:space="preserve">Sie erhalten </w:t>
      </w:r>
      <w:r>
        <w:rPr>
          <w:rFonts w:ascii="Arial" w:hAnsi="Arial" w:cs="Arial"/>
          <w:b/>
          <w:bCs/>
        </w:rPr>
        <w:t>12</w:t>
      </w:r>
      <w:r w:rsidRPr="004B053C">
        <w:rPr>
          <w:rFonts w:ascii="Arial" w:hAnsi="Arial" w:cs="Arial"/>
          <w:b/>
          <w:bCs/>
        </w:rPr>
        <w:t xml:space="preserve"> Fortbildungspunkte</w:t>
      </w:r>
      <w:r w:rsidRPr="004B053C">
        <w:rPr>
          <w:rFonts w:ascii="Arial" w:hAnsi="Arial" w:cs="Arial"/>
        </w:rPr>
        <w:t xml:space="preserve"> für das </w:t>
      </w:r>
      <w:proofErr w:type="spellStart"/>
      <w:r w:rsidRPr="004B053C">
        <w:rPr>
          <w:rFonts w:ascii="Arial" w:hAnsi="Arial" w:cs="Arial"/>
          <w:b/>
          <w:bCs/>
        </w:rPr>
        <w:t>Homöopathiediplom</w:t>
      </w:r>
      <w:proofErr w:type="spellEnd"/>
      <w:r w:rsidRPr="004B053C">
        <w:rPr>
          <w:rFonts w:ascii="Arial" w:hAnsi="Arial" w:cs="Arial"/>
          <w:b/>
          <w:bCs/>
        </w:rPr>
        <w:t xml:space="preserve"> des DZVhÄ</w:t>
      </w:r>
      <w:r w:rsidRPr="004B053C">
        <w:rPr>
          <w:rFonts w:ascii="Arial" w:hAnsi="Arial" w:cs="Arial"/>
        </w:rPr>
        <w:t xml:space="preserve">. Für das </w:t>
      </w:r>
      <w:r w:rsidRPr="004B053C">
        <w:rPr>
          <w:rFonts w:ascii="Arial" w:hAnsi="Arial" w:cs="Arial"/>
          <w:b/>
          <w:bCs/>
        </w:rPr>
        <w:t>freiwillige Fortbildungszertifikat</w:t>
      </w:r>
      <w:r w:rsidRPr="004B053C">
        <w:rPr>
          <w:rFonts w:ascii="Arial" w:hAnsi="Arial" w:cs="Arial"/>
        </w:rPr>
        <w:t xml:space="preserve"> der bayerischen Landesärztekammer werden </w:t>
      </w:r>
      <w:r>
        <w:rPr>
          <w:rFonts w:ascii="Arial" w:hAnsi="Arial" w:cs="Arial"/>
          <w:b/>
          <w:bCs/>
        </w:rPr>
        <w:t>12</w:t>
      </w:r>
      <w:r w:rsidRPr="004B053C">
        <w:rPr>
          <w:rFonts w:ascii="Arial" w:hAnsi="Arial" w:cs="Arial"/>
          <w:b/>
          <w:bCs/>
        </w:rPr>
        <w:t xml:space="preserve"> Punkte</w:t>
      </w:r>
      <w:r w:rsidRPr="004B053C">
        <w:rPr>
          <w:rFonts w:ascii="Arial" w:hAnsi="Arial" w:cs="Arial"/>
        </w:rPr>
        <w:t xml:space="preserve"> beantragt</w:t>
      </w:r>
    </w:p>
    <w:p w14:paraId="758711CB" w14:textId="77777777" w:rsidR="00A20D9C" w:rsidRPr="004B053C" w:rsidRDefault="00A20D9C" w:rsidP="00A20D9C">
      <w:pPr>
        <w:rPr>
          <w:rFonts w:ascii="Arial" w:hAnsi="Arial" w:cs="Arial"/>
          <w:color w:val="4F81BD" w:themeColor="accent1"/>
        </w:rPr>
      </w:pPr>
    </w:p>
    <w:p w14:paraId="59C281B8" w14:textId="77777777" w:rsidR="00A20D9C" w:rsidRPr="004B053C" w:rsidRDefault="00A20D9C" w:rsidP="00A20D9C">
      <w:pPr>
        <w:rPr>
          <w:rFonts w:ascii="Arial" w:hAnsi="Arial" w:cs="Arial"/>
          <w:color w:val="4F81BD" w:themeColor="accent1"/>
        </w:rPr>
      </w:pPr>
    </w:p>
    <w:p w14:paraId="15F75C1E" w14:textId="77777777" w:rsidR="00A20D9C" w:rsidRDefault="00A20D9C" w:rsidP="00A20D9C">
      <w:pPr>
        <w:rPr>
          <w:rFonts w:ascii="Arial" w:hAnsi="Arial" w:cs="Arial"/>
          <w:b/>
          <w:color w:val="4F81BD" w:themeColor="accent1"/>
          <w:sz w:val="28"/>
          <w:szCs w:val="28"/>
        </w:rPr>
      </w:pPr>
      <w:r w:rsidRPr="004B053C">
        <w:rPr>
          <w:rFonts w:ascii="Arial" w:hAnsi="Arial" w:cs="Arial"/>
          <w:b/>
          <w:color w:val="4F81BD" w:themeColor="accent1"/>
          <w:sz w:val="28"/>
          <w:szCs w:val="28"/>
        </w:rPr>
        <w:t xml:space="preserve">Kosten: </w:t>
      </w:r>
    </w:p>
    <w:p w14:paraId="4D95B06E" w14:textId="77777777" w:rsidR="00A20D9C" w:rsidRDefault="00A20D9C" w:rsidP="00A20D9C">
      <w:pPr>
        <w:rPr>
          <w:rFonts w:ascii="Arial" w:hAnsi="Arial" w:cs="Arial"/>
        </w:rPr>
      </w:pPr>
      <w:r w:rsidRPr="004B053C">
        <w:rPr>
          <w:rFonts w:ascii="Arial" w:hAnsi="Arial" w:cs="Arial"/>
        </w:rPr>
        <w:t xml:space="preserve">Student*innen:  kostenlos! </w:t>
      </w:r>
    </w:p>
    <w:p w14:paraId="029E5B62" w14:textId="77777777" w:rsidR="00A20D9C" w:rsidRDefault="00A20D9C" w:rsidP="00A20D9C">
      <w:pPr>
        <w:rPr>
          <w:rFonts w:ascii="Arial" w:hAnsi="Arial" w:cs="Arial"/>
        </w:rPr>
      </w:pPr>
    </w:p>
    <w:p w14:paraId="102475E7" w14:textId="77777777" w:rsidR="00A20D9C" w:rsidRDefault="00A20D9C" w:rsidP="00A20D9C">
      <w:pPr>
        <w:rPr>
          <w:rFonts w:ascii="Arial" w:hAnsi="Arial" w:cs="Arial"/>
        </w:rPr>
      </w:pPr>
      <w:r w:rsidRPr="004B053C">
        <w:rPr>
          <w:rFonts w:ascii="Arial" w:hAnsi="Arial" w:cs="Arial"/>
        </w:rPr>
        <w:t>DZVhÄ Mitglieder:  1</w:t>
      </w:r>
      <w:r>
        <w:rPr>
          <w:rFonts w:ascii="Arial" w:hAnsi="Arial" w:cs="Arial"/>
        </w:rPr>
        <w:t>20</w:t>
      </w:r>
      <w:r w:rsidRPr="004B053C">
        <w:rPr>
          <w:rFonts w:ascii="Arial" w:hAnsi="Arial" w:cs="Arial"/>
        </w:rPr>
        <w:t xml:space="preserve"> Euro</w:t>
      </w:r>
    </w:p>
    <w:p w14:paraId="61CBD458" w14:textId="77777777" w:rsidR="00A20D9C" w:rsidRDefault="00A20D9C" w:rsidP="00A20D9C">
      <w:pPr>
        <w:rPr>
          <w:rFonts w:ascii="Arial" w:hAnsi="Arial" w:cs="Arial"/>
        </w:rPr>
      </w:pPr>
    </w:p>
    <w:p w14:paraId="639E1200" w14:textId="77777777" w:rsidR="00A20D9C" w:rsidRPr="004B053C" w:rsidRDefault="00A20D9C" w:rsidP="00A20D9C">
      <w:pPr>
        <w:rPr>
          <w:rFonts w:ascii="Arial" w:hAnsi="Arial" w:cs="Arial"/>
        </w:rPr>
      </w:pPr>
      <w:r w:rsidRPr="004B053C">
        <w:rPr>
          <w:rFonts w:ascii="Arial" w:hAnsi="Arial" w:cs="Arial"/>
        </w:rPr>
        <w:t>Nichtmitglieder:  1</w:t>
      </w:r>
      <w:r>
        <w:rPr>
          <w:rFonts w:ascii="Arial" w:hAnsi="Arial" w:cs="Arial"/>
        </w:rPr>
        <w:t xml:space="preserve">50 </w:t>
      </w:r>
      <w:r w:rsidRPr="004B053C">
        <w:rPr>
          <w:rFonts w:ascii="Arial" w:hAnsi="Arial" w:cs="Arial"/>
        </w:rPr>
        <w:t xml:space="preserve">Euro   </w:t>
      </w:r>
    </w:p>
    <w:p w14:paraId="422588A1" w14:textId="77777777" w:rsidR="00A20D9C" w:rsidRDefault="00A20D9C" w:rsidP="00A20D9C">
      <w:pPr>
        <w:rPr>
          <w:rFonts w:ascii="Arial" w:hAnsi="Arial" w:cs="Arial"/>
          <w:color w:val="4F81BD" w:themeColor="accent1"/>
        </w:rPr>
      </w:pPr>
    </w:p>
    <w:p w14:paraId="34F76148" w14:textId="1B9308D7" w:rsidR="00A20D9C" w:rsidRDefault="00A20D9C" w:rsidP="00A20D9C">
      <w:pPr>
        <w:rPr>
          <w:rFonts w:ascii="Arial" w:hAnsi="Arial" w:cs="Arial"/>
        </w:rPr>
      </w:pPr>
      <w:r w:rsidRPr="004B053C">
        <w:rPr>
          <w:rFonts w:ascii="Arial" w:hAnsi="Arial" w:cs="Arial"/>
          <w:b/>
          <w:color w:val="4F81BD" w:themeColor="accent1"/>
          <w:sz w:val="28"/>
          <w:szCs w:val="28"/>
        </w:rPr>
        <w:t>Ärztliche Leitung:</w:t>
      </w:r>
      <w:r w:rsidRPr="004B053C">
        <w:rPr>
          <w:rFonts w:ascii="Arial" w:hAnsi="Arial" w:cs="Arial"/>
          <w:color w:val="4F81BD" w:themeColor="accent1"/>
        </w:rPr>
        <w:t xml:space="preserve">  </w:t>
      </w:r>
      <w:r w:rsidR="00073150">
        <w:rPr>
          <w:rFonts w:ascii="Arial" w:hAnsi="Arial" w:cs="Arial"/>
        </w:rPr>
        <w:t xml:space="preserve">Dr.med. </w:t>
      </w:r>
      <w:r w:rsidRPr="004B053C">
        <w:rPr>
          <w:rFonts w:ascii="Arial" w:hAnsi="Arial" w:cs="Arial"/>
        </w:rPr>
        <w:t>Stefanie Sartorius</w:t>
      </w:r>
    </w:p>
    <w:p w14:paraId="115BC400" w14:textId="77777777" w:rsidR="00A20D9C" w:rsidRPr="004B053C" w:rsidRDefault="00A20D9C" w:rsidP="00A20D9C">
      <w:pPr>
        <w:rPr>
          <w:rFonts w:ascii="Arial" w:hAnsi="Arial" w:cs="Arial"/>
        </w:rPr>
      </w:pPr>
    </w:p>
    <w:p w14:paraId="5BDBF54F" w14:textId="77777777" w:rsidR="00450237" w:rsidRDefault="00450237" w:rsidP="004B053C">
      <w:pPr>
        <w:rPr>
          <w:rFonts w:ascii="Arial" w:hAnsi="Arial" w:cs="Arial"/>
          <w:b/>
          <w:color w:val="0070C0"/>
          <w:sz w:val="28"/>
          <w:szCs w:val="28"/>
        </w:rPr>
      </w:pPr>
    </w:p>
    <w:p w14:paraId="1E4D0F9D" w14:textId="77777777" w:rsidR="004B053C" w:rsidRPr="004B053C" w:rsidRDefault="004B053C" w:rsidP="004B053C">
      <w:pPr>
        <w:rPr>
          <w:rFonts w:ascii="Arial" w:hAnsi="Arial" w:cs="Arial"/>
          <w:b/>
          <w:color w:val="0070C0"/>
          <w:sz w:val="28"/>
          <w:szCs w:val="28"/>
        </w:rPr>
      </w:pPr>
      <w:r w:rsidRPr="004B053C">
        <w:rPr>
          <w:rFonts w:ascii="Arial" w:hAnsi="Arial" w:cs="Arial"/>
          <w:b/>
          <w:color w:val="0070C0"/>
          <w:sz w:val="28"/>
          <w:szCs w:val="28"/>
        </w:rPr>
        <w:t xml:space="preserve">Anmeldung:    </w:t>
      </w:r>
    </w:p>
    <w:p w14:paraId="022ECA65" w14:textId="77777777" w:rsidR="00392038" w:rsidRDefault="004B053C" w:rsidP="004B053C">
      <w:pPr>
        <w:rPr>
          <w:rFonts w:ascii="Arial" w:hAnsi="Arial" w:cs="Arial"/>
        </w:rPr>
      </w:pPr>
      <w:r w:rsidRPr="004B053C">
        <w:rPr>
          <w:rFonts w:ascii="Arial" w:hAnsi="Arial" w:cs="Arial"/>
        </w:rPr>
        <w:t>Deutscher Zentralverein homöopathisc</w:t>
      </w:r>
      <w:r w:rsidR="00392038">
        <w:rPr>
          <w:rFonts w:ascii="Arial" w:hAnsi="Arial" w:cs="Arial"/>
        </w:rPr>
        <w:t xml:space="preserve">her Ärzte Landesverband Bayern </w:t>
      </w:r>
    </w:p>
    <w:p w14:paraId="59F05C27" w14:textId="581734F2" w:rsidR="00775B7C" w:rsidRDefault="004B053C" w:rsidP="004B053C">
      <w:pPr>
        <w:rPr>
          <w:rFonts w:ascii="Arial" w:hAnsi="Arial" w:cs="Arial"/>
        </w:rPr>
      </w:pPr>
      <w:r w:rsidRPr="004B053C">
        <w:rPr>
          <w:rFonts w:ascii="Arial" w:hAnsi="Arial" w:cs="Arial"/>
        </w:rPr>
        <w:t>Ringseisstr. 2a</w:t>
      </w:r>
      <w:r w:rsidR="00392038">
        <w:rPr>
          <w:rFonts w:ascii="Arial" w:hAnsi="Arial" w:cs="Arial"/>
        </w:rPr>
        <w:t xml:space="preserve">  </w:t>
      </w:r>
      <w:r w:rsidR="00775B7C">
        <w:rPr>
          <w:rFonts w:ascii="Arial" w:hAnsi="Arial" w:cs="Arial"/>
        </w:rPr>
        <w:t xml:space="preserve">  80337 München </w:t>
      </w:r>
    </w:p>
    <w:p w14:paraId="3AEE47CB" w14:textId="750C2E7D" w:rsidR="004B053C" w:rsidRPr="004B053C" w:rsidRDefault="004B053C" w:rsidP="004B053C">
      <w:pPr>
        <w:rPr>
          <w:rFonts w:ascii="Arial" w:hAnsi="Arial" w:cs="Arial"/>
          <w:color w:val="4F81BD" w:themeColor="accent1"/>
        </w:rPr>
      </w:pPr>
      <w:r w:rsidRPr="004B053C">
        <w:rPr>
          <w:rFonts w:ascii="Arial" w:hAnsi="Arial" w:cs="Arial"/>
        </w:rPr>
        <w:t xml:space="preserve">Tel.:  089 – 44717086     Fax:  089 - 48002572                                                                        E-Mail:  </w:t>
      </w:r>
      <w:hyperlink r:id="rId4" w:history="1">
        <w:r w:rsidRPr="004B053C">
          <w:rPr>
            <w:rStyle w:val="Hyperlink"/>
            <w:rFonts w:ascii="Arial" w:hAnsi="Arial" w:cs="Arial"/>
          </w:rPr>
          <w:t>lv.by@dzvhae.de</w:t>
        </w:r>
      </w:hyperlink>
      <w:r w:rsidRPr="004B053C">
        <w:rPr>
          <w:rFonts w:ascii="Arial" w:hAnsi="Arial" w:cs="Arial"/>
        </w:rPr>
        <w:t xml:space="preserve">                                                                                                                                         online unter:  </w:t>
      </w:r>
      <w:r w:rsidRPr="004B053C">
        <w:rPr>
          <w:rFonts w:ascii="Arial" w:hAnsi="Arial" w:cs="Arial"/>
          <w:color w:val="4F81BD" w:themeColor="accent1"/>
        </w:rPr>
        <w:t>www.homoeopathie-bayern.de</w:t>
      </w:r>
    </w:p>
    <w:p w14:paraId="549D8D91" w14:textId="77777777" w:rsidR="00450237" w:rsidRDefault="00450237" w:rsidP="004B053C">
      <w:pPr>
        <w:rPr>
          <w:rFonts w:ascii="Arial" w:hAnsi="Arial" w:cs="Arial"/>
          <w:b/>
        </w:rPr>
      </w:pPr>
    </w:p>
    <w:p w14:paraId="0D5700DC" w14:textId="77777777" w:rsidR="00392038" w:rsidRDefault="004B053C" w:rsidP="004B053C">
      <w:pPr>
        <w:rPr>
          <w:rFonts w:ascii="Arial" w:hAnsi="Arial" w:cs="Arial"/>
        </w:rPr>
      </w:pPr>
      <w:r w:rsidRPr="00775B7C">
        <w:rPr>
          <w:rFonts w:ascii="Arial" w:hAnsi="Arial" w:cs="Arial"/>
          <w:b/>
        </w:rPr>
        <w:t>Bankverbindung</w:t>
      </w:r>
      <w:r w:rsidRPr="004B053C">
        <w:rPr>
          <w:rFonts w:ascii="Arial" w:hAnsi="Arial" w:cs="Arial"/>
        </w:rPr>
        <w:t xml:space="preserve">:                                                                                                                                           DZVhÄ  LV-Bayern        IBAN:  DE04 3006 0601 0008 1187 92  </w:t>
      </w:r>
    </w:p>
    <w:p w14:paraId="62450771" w14:textId="0930090D" w:rsidR="004B053C" w:rsidRPr="004B053C" w:rsidRDefault="004B053C" w:rsidP="004B053C">
      <w:pPr>
        <w:rPr>
          <w:rFonts w:ascii="Arial" w:hAnsi="Arial" w:cs="Arial"/>
        </w:rPr>
      </w:pPr>
      <w:r w:rsidRPr="004B053C">
        <w:rPr>
          <w:rFonts w:ascii="Arial" w:hAnsi="Arial" w:cs="Arial"/>
        </w:rPr>
        <w:t>BIC:  DAAEDEDDXXX</w:t>
      </w:r>
      <w:r w:rsidR="00392038">
        <w:rPr>
          <w:rFonts w:ascii="Arial" w:hAnsi="Arial" w:cs="Arial"/>
        </w:rPr>
        <w:t xml:space="preserve">   </w:t>
      </w:r>
      <w:r w:rsidRPr="004B053C">
        <w:rPr>
          <w:rFonts w:ascii="Arial" w:hAnsi="Arial" w:cs="Arial"/>
        </w:rPr>
        <w:t xml:space="preserve">  bei der Deutschen Apotheker- und Ärztebank                        </w:t>
      </w:r>
    </w:p>
    <w:p w14:paraId="401C0E10" w14:textId="77777777" w:rsidR="00775B7C" w:rsidRDefault="00775B7C" w:rsidP="004B053C">
      <w:pPr>
        <w:rPr>
          <w:rFonts w:ascii="Arial" w:hAnsi="Arial" w:cs="Arial"/>
          <w:color w:val="4F81BD" w:themeColor="accent1"/>
        </w:rPr>
      </w:pPr>
    </w:p>
    <w:p w14:paraId="0D3B6BF2" w14:textId="77777777" w:rsidR="004B053C" w:rsidRPr="004B053C" w:rsidRDefault="004B053C" w:rsidP="004B053C">
      <w:pPr>
        <w:rPr>
          <w:rFonts w:ascii="Arial" w:hAnsi="Arial" w:cs="Arial"/>
          <w:color w:val="4F81BD" w:themeColor="accent1"/>
        </w:rPr>
      </w:pPr>
      <w:r w:rsidRPr="004B053C">
        <w:rPr>
          <w:rFonts w:ascii="Arial" w:hAnsi="Arial" w:cs="Arial"/>
          <w:color w:val="4F81BD" w:themeColor="accent1"/>
        </w:rPr>
        <w:t>Wichtige Hinweise:</w:t>
      </w:r>
    </w:p>
    <w:p w14:paraId="6531161C" w14:textId="0CB37862" w:rsidR="004B053C" w:rsidRPr="004B053C" w:rsidRDefault="004B053C">
      <w:pPr>
        <w:rPr>
          <w:rFonts w:ascii="Arial" w:hAnsi="Arial" w:cs="Arial"/>
        </w:rPr>
      </w:pPr>
      <w:r w:rsidRPr="004B053C">
        <w:rPr>
          <w:rFonts w:ascii="Arial" w:hAnsi="Arial" w:cs="Arial"/>
        </w:rPr>
        <w:t xml:space="preserve">Die Teilnehmer*innen des Seminars unterliegen der absoluten Schweigepflicht bezüglich der gezeigten </w:t>
      </w:r>
      <w:proofErr w:type="spellStart"/>
      <w:r w:rsidRPr="004B053C">
        <w:rPr>
          <w:rFonts w:ascii="Arial" w:hAnsi="Arial" w:cs="Arial"/>
        </w:rPr>
        <w:t>Kasuistiken</w:t>
      </w:r>
      <w:proofErr w:type="spellEnd"/>
      <w:r w:rsidRPr="004B053C">
        <w:rPr>
          <w:rFonts w:ascii="Arial" w:hAnsi="Arial" w:cs="Arial"/>
        </w:rPr>
        <w:t>.</w:t>
      </w:r>
      <w:r w:rsidR="00E91F02">
        <w:rPr>
          <w:rFonts w:ascii="Arial" w:hAnsi="Arial" w:cs="Arial"/>
        </w:rPr>
        <w:t xml:space="preserve"> </w:t>
      </w:r>
      <w:bookmarkStart w:id="0" w:name="_GoBack"/>
      <w:bookmarkEnd w:id="0"/>
      <w:r w:rsidRPr="004B053C">
        <w:rPr>
          <w:rFonts w:ascii="Arial" w:hAnsi="Arial" w:cs="Arial"/>
        </w:rPr>
        <w:t>Um uns eine bessere Planung zu ermöglichen, melden Sie sich bitte</w:t>
      </w:r>
      <w:r w:rsidR="004F0386">
        <w:rPr>
          <w:rFonts w:ascii="Arial" w:hAnsi="Arial" w:cs="Arial"/>
        </w:rPr>
        <w:t xml:space="preserve"> im Voraus zu diesem Seminar an.</w:t>
      </w:r>
    </w:p>
    <w:sectPr w:rsidR="004B053C" w:rsidRPr="004B053C" w:rsidSect="0000420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67"/>
    <w:rsid w:val="0000420B"/>
    <w:rsid w:val="00073150"/>
    <w:rsid w:val="000D6394"/>
    <w:rsid w:val="00175C7B"/>
    <w:rsid w:val="001A766C"/>
    <w:rsid w:val="00244AD2"/>
    <w:rsid w:val="00252967"/>
    <w:rsid w:val="002D3F3F"/>
    <w:rsid w:val="00322870"/>
    <w:rsid w:val="00392038"/>
    <w:rsid w:val="004251D2"/>
    <w:rsid w:val="00450237"/>
    <w:rsid w:val="004B053C"/>
    <w:rsid w:val="004B0911"/>
    <w:rsid w:val="004F0386"/>
    <w:rsid w:val="00542B40"/>
    <w:rsid w:val="0056582B"/>
    <w:rsid w:val="0065535E"/>
    <w:rsid w:val="00775B7C"/>
    <w:rsid w:val="007769C2"/>
    <w:rsid w:val="007F2D02"/>
    <w:rsid w:val="007F522F"/>
    <w:rsid w:val="0081684A"/>
    <w:rsid w:val="0084380C"/>
    <w:rsid w:val="00897BD6"/>
    <w:rsid w:val="00981727"/>
    <w:rsid w:val="009A52F2"/>
    <w:rsid w:val="00A20D9C"/>
    <w:rsid w:val="00B415CF"/>
    <w:rsid w:val="00BE50DA"/>
    <w:rsid w:val="00C07BE8"/>
    <w:rsid w:val="00E42206"/>
    <w:rsid w:val="00E9133B"/>
    <w:rsid w:val="00E91F02"/>
    <w:rsid w:val="00FD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773583"/>
  <w14:defaultImageDpi w14:val="300"/>
  <w15:docId w15:val="{C63C1406-BA06-4D17-A70C-ECB0CC75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B05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1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7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0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76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90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07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71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56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65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7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0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28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3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8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57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v.by@dzvhae.d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von Finck-Leuer</dc:creator>
  <cp:keywords/>
  <dc:description/>
  <cp:lastModifiedBy>Sartorius</cp:lastModifiedBy>
  <cp:revision>8</cp:revision>
  <cp:lastPrinted>2024-09-26T10:15:00Z</cp:lastPrinted>
  <dcterms:created xsi:type="dcterms:W3CDTF">2025-05-22T17:05:00Z</dcterms:created>
  <dcterms:modified xsi:type="dcterms:W3CDTF">2025-07-03T08:51:00Z</dcterms:modified>
</cp:coreProperties>
</file>